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6C8B" w14:textId="77777777" w:rsidR="00B02E87" w:rsidRDefault="00000000">
      <w:pPr>
        <w:ind w:firstLine="709"/>
        <w:jc w:val="center"/>
        <w:rPr>
          <w:b/>
          <w:sz w:val="28"/>
          <w:szCs w:val="28"/>
        </w:rPr>
      </w:pPr>
      <w:r>
        <w:rPr>
          <w:b/>
          <w:sz w:val="28"/>
          <w:szCs w:val="28"/>
        </w:rPr>
        <w:t xml:space="preserve">Публичная оферта </w:t>
      </w:r>
    </w:p>
    <w:p w14:paraId="5C67FB7E" w14:textId="77777777" w:rsidR="00B02E87" w:rsidRDefault="00000000">
      <w:pPr>
        <w:ind w:firstLine="709"/>
        <w:jc w:val="center"/>
        <w:rPr>
          <w:b/>
          <w:bCs/>
          <w:sz w:val="28"/>
          <w:szCs w:val="28"/>
        </w:rPr>
      </w:pPr>
      <w:r>
        <w:rPr>
          <w:b/>
          <w:sz w:val="28"/>
          <w:szCs w:val="28"/>
        </w:rPr>
        <w:t>на заключение договора</w:t>
      </w:r>
      <w:r>
        <w:rPr>
          <w:b/>
          <w:bCs/>
          <w:sz w:val="28"/>
          <w:szCs w:val="28"/>
        </w:rPr>
        <w:t xml:space="preserve"> об оказании Государственным автономным учреждением Пензенской области «Многофункциональный центр предоставления государственных и муниципальных услуг» (ГАУ «МФЦ»)</w:t>
      </w:r>
      <w:r>
        <w:rPr>
          <w:b/>
          <w:sz w:val="28"/>
          <w:szCs w:val="28"/>
        </w:rPr>
        <w:t xml:space="preserve"> услуг по приему </w:t>
      </w:r>
      <w:r>
        <w:rPr>
          <w:b/>
          <w:bCs/>
          <w:sz w:val="28"/>
          <w:szCs w:val="28"/>
        </w:rPr>
        <w:t>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w:t>
      </w:r>
    </w:p>
    <w:p w14:paraId="1C27F94D" w14:textId="77777777" w:rsidR="00B02E87" w:rsidRDefault="00B02E87">
      <w:pPr>
        <w:ind w:firstLine="709"/>
        <w:jc w:val="center"/>
        <w:rPr>
          <w:b/>
          <w:bCs/>
          <w:sz w:val="28"/>
          <w:szCs w:val="28"/>
        </w:rPr>
      </w:pPr>
    </w:p>
    <w:p w14:paraId="4493C15C" w14:textId="77777777" w:rsidR="00B02E87" w:rsidRDefault="00000000">
      <w:pPr>
        <w:ind w:firstLine="708"/>
        <w:jc w:val="both"/>
      </w:pPr>
      <w:r>
        <w:rPr>
          <w:sz w:val="28"/>
          <w:szCs w:val="28"/>
        </w:rPr>
        <w:t>В соответствии со статьей 437 Гражданского кодекса Российской Федерации настоящая Оферта является публичным предложением ГАУ «МФЦ» адресованным, неопределенному кругу лиц (юридическим лицам), отвечающим указанным ниже требованиям.</w:t>
      </w:r>
    </w:p>
    <w:p w14:paraId="736DBDB6" w14:textId="77777777" w:rsidR="00B02E87" w:rsidRDefault="00000000">
      <w:pPr>
        <w:ind w:firstLine="708"/>
        <w:jc w:val="both"/>
        <w:rPr>
          <w:sz w:val="28"/>
          <w:szCs w:val="28"/>
        </w:rPr>
      </w:pPr>
      <w:r>
        <w:rPr>
          <w:sz w:val="28"/>
          <w:szCs w:val="28"/>
        </w:rPr>
        <w:t>В случае принятия изложенных в настоящей Оферте условий юридическое лицо (далее – организация), осуществляющая ее акцепт, заключает договор с</w:t>
      </w:r>
      <w:r>
        <w:rPr>
          <w:i/>
          <w:sz w:val="28"/>
          <w:szCs w:val="28"/>
        </w:rPr>
        <w:t xml:space="preserve"> </w:t>
      </w:r>
      <w:r>
        <w:rPr>
          <w:sz w:val="28"/>
          <w:szCs w:val="28"/>
        </w:rPr>
        <w:t xml:space="preserve">ГАУ «МФЦ»» на оказание услуг </w:t>
      </w:r>
      <w:r>
        <w:rPr>
          <w:bCs/>
          <w:sz w:val="28"/>
          <w:szCs w:val="28"/>
        </w:rPr>
        <w:t xml:space="preserve">по приему 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 </w:t>
      </w:r>
      <w:r>
        <w:rPr>
          <w:sz w:val="28"/>
          <w:szCs w:val="28"/>
        </w:rPr>
        <w:t>(далее – Договор) на условиях, изложенных в настоящей Оферте и приложении к ней. Договор заключается на возмездной основе.</w:t>
      </w:r>
    </w:p>
    <w:p w14:paraId="5413E068" w14:textId="77777777" w:rsidR="00B02E87" w:rsidRDefault="00000000">
      <w:pPr>
        <w:ind w:firstLine="708"/>
        <w:jc w:val="both"/>
        <w:rPr>
          <w:sz w:val="28"/>
          <w:szCs w:val="28"/>
        </w:rPr>
      </w:pPr>
      <w:r>
        <w:rPr>
          <w:sz w:val="28"/>
          <w:szCs w:val="28"/>
        </w:rPr>
        <w:t xml:space="preserve">Оферта подлежит размещению на официальном информационном сайте ГАУ «МФЦ» в сети Интернет </w:t>
      </w:r>
      <w:r>
        <w:rPr>
          <w:i/>
          <w:sz w:val="28"/>
          <w:szCs w:val="28"/>
        </w:rPr>
        <w:t xml:space="preserve">– </w:t>
      </w:r>
      <w:r>
        <w:rPr>
          <w:sz w:val="28"/>
          <w:szCs w:val="28"/>
        </w:rPr>
        <w:t>penza.mdocs.ru</w:t>
      </w:r>
    </w:p>
    <w:p w14:paraId="1994E833" w14:textId="77777777" w:rsidR="00B02E87" w:rsidRDefault="00000000">
      <w:pPr>
        <w:ind w:firstLine="708"/>
        <w:jc w:val="both"/>
        <w:rPr>
          <w:sz w:val="28"/>
          <w:szCs w:val="28"/>
        </w:rPr>
      </w:pPr>
      <w:r>
        <w:rPr>
          <w:sz w:val="28"/>
          <w:szCs w:val="28"/>
        </w:rPr>
        <w:t>Оферта вступает в силу с момента размещения на официальном информационном сайте ГАУ «МФЦ» в сети Интернет – penza.mdocs.ru и действует до дня, следующего за днем размещения на официальном информационном сайте ГАУ «МФЦ» в сети Интернет – penza.mdocs.ru извещения об отмене Оферты.</w:t>
      </w:r>
    </w:p>
    <w:p w14:paraId="009CAE05" w14:textId="77777777" w:rsidR="00B02E87" w:rsidRDefault="00000000">
      <w:pPr>
        <w:ind w:firstLine="708"/>
        <w:jc w:val="both"/>
      </w:pPr>
      <w:r>
        <w:rPr>
          <w:sz w:val="28"/>
          <w:szCs w:val="28"/>
        </w:rPr>
        <w:t>ГАУ «МФЦ»  вправе отменить Оферту в любое время без объяснения причин.</w:t>
      </w:r>
    </w:p>
    <w:p w14:paraId="15CC9FDB" w14:textId="77777777" w:rsidR="00B02E87" w:rsidRDefault="00000000">
      <w:pPr>
        <w:ind w:firstLine="708"/>
        <w:jc w:val="both"/>
      </w:pPr>
      <w:r>
        <w:rPr>
          <w:sz w:val="28"/>
          <w:szCs w:val="28"/>
        </w:rPr>
        <w:t>Акцептовать Оферту (отозваться на Оферту) вправе следующая организация:</w:t>
      </w:r>
    </w:p>
    <w:p w14:paraId="661D4436" w14:textId="77777777" w:rsidR="00B02E87" w:rsidRDefault="00000000">
      <w:pPr>
        <w:ind w:firstLine="708"/>
        <w:jc w:val="both"/>
        <w:rPr>
          <w:color w:val="000000"/>
          <w:sz w:val="28"/>
          <w:szCs w:val="28"/>
        </w:rPr>
      </w:pPr>
      <w:r>
        <w:rPr>
          <w:sz w:val="28"/>
          <w:szCs w:val="28"/>
        </w:rPr>
        <w:t>- ресурсоснабжающая организация, предоставляющая коммунальные услуги гражданам на территории г. Пензы</w:t>
      </w:r>
      <w:r>
        <w:rPr>
          <w:color w:val="000000"/>
          <w:sz w:val="28"/>
          <w:szCs w:val="28"/>
        </w:rPr>
        <w:t>;</w:t>
      </w:r>
    </w:p>
    <w:p w14:paraId="0BCEC50B" w14:textId="77777777" w:rsidR="00B02E87" w:rsidRDefault="00000000">
      <w:pPr>
        <w:ind w:firstLine="708"/>
        <w:jc w:val="both"/>
        <w:rPr>
          <w:color w:val="000000"/>
          <w:sz w:val="28"/>
          <w:szCs w:val="28"/>
        </w:rPr>
      </w:pPr>
      <w:r>
        <w:rPr>
          <w:color w:val="000000"/>
          <w:sz w:val="28"/>
          <w:szCs w:val="28"/>
        </w:rPr>
        <w:t>- организация, осуществляющая начисления, сбор, распределение платежей за жилое помещение, коммунальные и иные услуги ресурсоснабжающей организации по договору с ресурсоснабжающей организацией</w:t>
      </w:r>
      <w:r>
        <w:rPr>
          <w:sz w:val="28"/>
          <w:szCs w:val="28"/>
        </w:rPr>
        <w:t xml:space="preserve"> гражданам на территории г. Пензы</w:t>
      </w:r>
      <w:r>
        <w:rPr>
          <w:color w:val="000000"/>
          <w:sz w:val="28"/>
          <w:szCs w:val="28"/>
        </w:rPr>
        <w:t>.</w:t>
      </w:r>
    </w:p>
    <w:p w14:paraId="1669E4B5" w14:textId="77777777" w:rsidR="00B02E87" w:rsidRDefault="00000000">
      <w:pPr>
        <w:ind w:firstLine="708"/>
        <w:jc w:val="both"/>
      </w:pPr>
      <w:r>
        <w:rPr>
          <w:sz w:val="28"/>
          <w:szCs w:val="28"/>
        </w:rPr>
        <w:t>Организация, акцептующая Оферту, должна иметь структурное подразделение на территории г. Пензы для оперативного взаимодействия с ГАУ «МФЦ» на указанной территории.</w:t>
      </w:r>
    </w:p>
    <w:p w14:paraId="77779F95" w14:textId="77777777" w:rsidR="00B02E87" w:rsidRDefault="00000000">
      <w:pPr>
        <w:ind w:firstLine="708"/>
        <w:jc w:val="both"/>
        <w:rPr>
          <w:sz w:val="28"/>
          <w:szCs w:val="28"/>
        </w:rPr>
      </w:pPr>
      <w:r>
        <w:rPr>
          <w:sz w:val="28"/>
          <w:szCs w:val="28"/>
        </w:rPr>
        <w:t>Акцепт настоящей Оферты осуществляется путем направления (предоставления) до даты окончания действия Оферты организацией следующего комплекта документов в ГАУ «МФЦ»: Пензенская область, г. Пенза, ул. Шмидта 4:</w:t>
      </w:r>
    </w:p>
    <w:p w14:paraId="4332214C" w14:textId="77777777" w:rsidR="00B02E87" w:rsidRPr="009F4E74" w:rsidRDefault="00000000">
      <w:pPr>
        <w:pStyle w:val="affa"/>
        <w:numPr>
          <w:ilvl w:val="0"/>
          <w:numId w:val="11"/>
        </w:numPr>
        <w:ind w:left="0" w:firstLine="709"/>
        <w:jc w:val="both"/>
        <w:rPr>
          <w:rFonts w:ascii="Times New Roman" w:hAnsi="Times New Roman" w:cs="Times New Roman"/>
          <w:sz w:val="28"/>
          <w:szCs w:val="28"/>
          <w:lang w:val="ru-RU"/>
        </w:rPr>
      </w:pPr>
      <w:r w:rsidRPr="009F4E74">
        <w:rPr>
          <w:rFonts w:ascii="Times New Roman" w:hAnsi="Times New Roman" w:cs="Times New Roman"/>
          <w:sz w:val="28"/>
          <w:szCs w:val="28"/>
          <w:lang w:val="ru-RU"/>
        </w:rPr>
        <w:lastRenderedPageBreak/>
        <w:t>Подписанного, скрепленного печатью (при наличии) ответа о полном и безоговорочном согласии с условиями, изложенными в настоящей Оферте, на фирменном бланке организации (форма ответа – Приложение № 1);</w:t>
      </w:r>
    </w:p>
    <w:p w14:paraId="75343859" w14:textId="77777777" w:rsidR="00B02E87" w:rsidRDefault="00000000">
      <w:pPr>
        <w:pStyle w:val="affa"/>
        <w:numPr>
          <w:ilvl w:val="0"/>
          <w:numId w:val="11"/>
        </w:numPr>
        <w:ind w:left="0" w:firstLine="709"/>
        <w:jc w:val="both"/>
        <w:rPr>
          <w:rFonts w:ascii="Times New Roman" w:hAnsi="Times New Roman" w:cs="Times New Roman"/>
          <w:sz w:val="28"/>
          <w:szCs w:val="28"/>
        </w:rPr>
      </w:pPr>
      <w:r w:rsidRPr="009F4E74">
        <w:rPr>
          <w:rFonts w:ascii="Times New Roman" w:hAnsi="Times New Roman" w:cs="Times New Roman"/>
          <w:sz w:val="28"/>
          <w:szCs w:val="28"/>
          <w:lang w:val="ru-RU"/>
        </w:rPr>
        <w:t>Договор (форма договора – Приложение № 2) с заполненными реквизитами,</w:t>
      </w:r>
      <w:r w:rsidRPr="009F4E74">
        <w:rPr>
          <w:rFonts w:ascii="Times New Roman" w:hAnsi="Times New Roman" w:cs="Times New Roman"/>
          <w:i/>
          <w:sz w:val="28"/>
          <w:szCs w:val="28"/>
          <w:lang w:val="ru-RU"/>
        </w:rPr>
        <w:t xml:space="preserve"> </w:t>
      </w:r>
      <w:r w:rsidRPr="009F4E74">
        <w:rPr>
          <w:rFonts w:ascii="Times New Roman" w:hAnsi="Times New Roman" w:cs="Times New Roman"/>
          <w:sz w:val="28"/>
          <w:szCs w:val="28"/>
          <w:lang w:val="ru-RU"/>
        </w:rPr>
        <w:t xml:space="preserve">подписанный, скрепленный печатью </w:t>
      </w:r>
      <w:r>
        <w:rPr>
          <w:rFonts w:ascii="Times New Roman" w:hAnsi="Times New Roman" w:cs="Times New Roman"/>
          <w:sz w:val="28"/>
          <w:szCs w:val="28"/>
        </w:rPr>
        <w:t>(при наличии)</w:t>
      </w:r>
      <w:r>
        <w:rPr>
          <w:rFonts w:ascii="Times New Roman" w:hAnsi="Times New Roman" w:cs="Times New Roman"/>
          <w:sz w:val="28"/>
          <w:szCs w:val="28"/>
          <w:lang w:val="ru-RU"/>
        </w:rPr>
        <w:t>;</w:t>
      </w:r>
      <w:r>
        <w:rPr>
          <w:rFonts w:ascii="Times New Roman" w:hAnsi="Times New Roman" w:cs="Times New Roman"/>
          <w:sz w:val="28"/>
          <w:szCs w:val="28"/>
        </w:rPr>
        <w:t xml:space="preserve"> </w:t>
      </w:r>
    </w:p>
    <w:p w14:paraId="6F62A311" w14:textId="77777777" w:rsidR="00B02E87" w:rsidRPr="009F4E74" w:rsidRDefault="00000000">
      <w:pPr>
        <w:pStyle w:val="affa"/>
        <w:numPr>
          <w:ilvl w:val="0"/>
          <w:numId w:val="11"/>
        </w:numPr>
        <w:ind w:left="0" w:firstLine="709"/>
        <w:jc w:val="both"/>
        <w:rPr>
          <w:rFonts w:ascii="Times New Roman" w:hAnsi="Times New Roman" w:cs="Times New Roman"/>
          <w:sz w:val="28"/>
          <w:szCs w:val="28"/>
          <w:lang w:val="ru-RU"/>
        </w:rPr>
      </w:pPr>
      <w:r w:rsidRPr="009F4E74">
        <w:rPr>
          <w:rFonts w:ascii="Times New Roman" w:hAnsi="Times New Roman" w:cs="Times New Roman"/>
          <w:sz w:val="28"/>
          <w:szCs w:val="28"/>
          <w:lang w:val="ru-RU"/>
        </w:rPr>
        <w:t>Копия решения об избрании лица, имеющего право действовать от имени организации без доверенности, заверенная организацией</w:t>
      </w:r>
      <w:r>
        <w:rPr>
          <w:rFonts w:ascii="Times New Roman" w:hAnsi="Times New Roman" w:cs="Times New Roman"/>
          <w:sz w:val="28"/>
          <w:szCs w:val="28"/>
          <w:lang w:val="ru-RU"/>
        </w:rPr>
        <w:t>.</w:t>
      </w:r>
    </w:p>
    <w:p w14:paraId="3616C361" w14:textId="77777777" w:rsidR="00B02E87" w:rsidRPr="009F4E74" w:rsidRDefault="00000000">
      <w:pPr>
        <w:pStyle w:val="affa"/>
        <w:ind w:left="0" w:firstLine="708"/>
        <w:jc w:val="both"/>
        <w:rPr>
          <w:rFonts w:ascii="Times New Roman" w:hAnsi="Times New Roman" w:cs="Times New Roman"/>
          <w:sz w:val="28"/>
          <w:szCs w:val="28"/>
          <w:lang w:val="ru-RU"/>
        </w:rPr>
      </w:pPr>
      <w:r w:rsidRPr="009F4E74">
        <w:rPr>
          <w:rFonts w:ascii="Times New Roman" w:hAnsi="Times New Roman" w:cs="Times New Roman"/>
          <w:sz w:val="28"/>
          <w:szCs w:val="28"/>
          <w:lang w:val="ru-RU"/>
        </w:rPr>
        <w:t>Заключение Договора на бумажном носителе (подписание сторонами и скрепление печатями (при наличии)) является обязательным условием акцепта настоящей Оферты.</w:t>
      </w:r>
    </w:p>
    <w:p w14:paraId="225231FD" w14:textId="77777777" w:rsidR="00B02E87" w:rsidRDefault="00000000">
      <w:pPr>
        <w:ind w:firstLine="708"/>
        <w:jc w:val="both"/>
        <w:rPr>
          <w:sz w:val="28"/>
          <w:szCs w:val="28"/>
        </w:rPr>
      </w:pPr>
      <w:r>
        <w:rPr>
          <w:sz w:val="28"/>
          <w:szCs w:val="28"/>
        </w:rPr>
        <w:t>Все существенные условия описаны в проекте Договора, являющегося приложением к настоящей Оферте.</w:t>
      </w:r>
    </w:p>
    <w:p w14:paraId="465470E8" w14:textId="77777777" w:rsidR="00B02E87" w:rsidRDefault="00000000">
      <w:pPr>
        <w:ind w:firstLine="708"/>
        <w:jc w:val="both"/>
        <w:rPr>
          <w:sz w:val="28"/>
          <w:szCs w:val="28"/>
        </w:rPr>
      </w:pPr>
      <w:r>
        <w:rPr>
          <w:sz w:val="28"/>
          <w:szCs w:val="28"/>
        </w:rPr>
        <w:t>Организация, акцептующая настоящую Оферту,</w:t>
      </w:r>
      <w:r>
        <w:rPr>
          <w:rFonts w:eastAsia="Calibri"/>
          <w:sz w:val="28"/>
          <w:szCs w:val="28"/>
        </w:rPr>
        <w:t xml:space="preserve"> является оператором персональных данных, осуществляющего обработку персональных данных </w:t>
      </w:r>
      <w:r>
        <w:rPr>
          <w:rFonts w:eastAsia="Calibri"/>
          <w:color w:val="000000"/>
          <w:sz w:val="28"/>
          <w:szCs w:val="28"/>
        </w:rPr>
        <w:t>в соответствии с нормами </w:t>
      </w:r>
      <w:r>
        <w:rPr>
          <w:rFonts w:eastAsia="Calibri"/>
          <w:sz w:val="28"/>
          <w:szCs w:val="28"/>
        </w:rPr>
        <w:t>Федерального закона от 27.07.2006  № 152-ФЗ «О персональных данных», действует на основании договора, имеющего публично-значимый характер, выгодоприобретателем по которому является субъект персональных данных.</w:t>
      </w:r>
    </w:p>
    <w:p w14:paraId="307C3E63" w14:textId="77777777" w:rsidR="00B02E87" w:rsidRDefault="00000000">
      <w:pPr>
        <w:ind w:firstLine="708"/>
        <w:jc w:val="both"/>
      </w:pPr>
      <w:r>
        <w:rPr>
          <w:sz w:val="28"/>
          <w:szCs w:val="28"/>
        </w:rPr>
        <w:t>Организации, акцептующие настоящую Оферту, несоответствующие указанным в Оферте требованиям, признаются несоответствующими условиям Оферты, Договор считается незаключенным и не порождает каких-либо взаимны прав и обязанностей.</w:t>
      </w:r>
    </w:p>
    <w:p w14:paraId="29722818" w14:textId="77777777" w:rsidR="00B02E87" w:rsidRDefault="00000000">
      <w:pPr>
        <w:ind w:firstLine="708"/>
        <w:jc w:val="both"/>
      </w:pPr>
      <w:r>
        <w:rPr>
          <w:sz w:val="28"/>
          <w:szCs w:val="28"/>
        </w:rPr>
        <w:t xml:space="preserve">ГАУ «МФЦ» оставляет за собой право вносить изменения в Оферту, в связи, с чем лица, заинтересованные в принятии Оферты должны самостоятельно контролировать наличие изменений в них. Уведомление об изменении Оферты ГАУ «МФЦ» обязано разместить на официальном сайте ГАУ «МФЦ» в сети Интернет </w:t>
      </w:r>
      <w:r>
        <w:rPr>
          <w:i/>
          <w:sz w:val="28"/>
          <w:szCs w:val="28"/>
        </w:rPr>
        <w:t xml:space="preserve">– </w:t>
      </w:r>
      <w:r>
        <w:rPr>
          <w:sz w:val="28"/>
          <w:szCs w:val="28"/>
        </w:rPr>
        <w:t>penza.mdocs.ru в виде информационного сообщения не позднее, чем за 2 (два) рабочих дня до даты вступления таких изменений в силу.</w:t>
      </w:r>
    </w:p>
    <w:p w14:paraId="1B78E92D" w14:textId="77777777" w:rsidR="00B02E87" w:rsidRDefault="00B02E87">
      <w:pPr>
        <w:ind w:firstLine="708"/>
        <w:jc w:val="both"/>
        <w:rPr>
          <w:sz w:val="28"/>
          <w:szCs w:val="28"/>
        </w:rPr>
      </w:pPr>
    </w:p>
    <w:p w14:paraId="08962FA1" w14:textId="77777777" w:rsidR="00B02E87" w:rsidRDefault="00B02E87">
      <w:pPr>
        <w:ind w:firstLine="708"/>
        <w:jc w:val="both"/>
        <w:rPr>
          <w:sz w:val="28"/>
          <w:szCs w:val="28"/>
        </w:rPr>
      </w:pPr>
    </w:p>
    <w:p w14:paraId="04ADE385" w14:textId="77777777" w:rsidR="00B02E87" w:rsidRDefault="00000000">
      <w:pPr>
        <w:ind w:firstLine="708"/>
        <w:jc w:val="both"/>
        <w:rPr>
          <w:sz w:val="28"/>
          <w:szCs w:val="28"/>
        </w:rPr>
      </w:pPr>
      <w:r>
        <w:rPr>
          <w:sz w:val="28"/>
          <w:szCs w:val="28"/>
        </w:rPr>
        <w:t>Приложение к публичной оферте:</w:t>
      </w:r>
    </w:p>
    <w:p w14:paraId="1DFE295B" w14:textId="77777777" w:rsidR="00B02E87" w:rsidRPr="009F4E74" w:rsidRDefault="00000000">
      <w:pPr>
        <w:pStyle w:val="affa"/>
        <w:numPr>
          <w:ilvl w:val="0"/>
          <w:numId w:val="8"/>
        </w:numPr>
        <w:contextualSpacing/>
        <w:jc w:val="both"/>
        <w:rPr>
          <w:rFonts w:ascii="Times New Roman" w:hAnsi="Times New Roman" w:cs="Times New Roman"/>
          <w:sz w:val="28"/>
          <w:szCs w:val="28"/>
          <w:lang w:val="ru-RU"/>
        </w:rPr>
      </w:pPr>
      <w:r w:rsidRPr="009F4E74">
        <w:rPr>
          <w:rFonts w:ascii="Times New Roman" w:hAnsi="Times New Roman" w:cs="Times New Roman"/>
          <w:sz w:val="28"/>
          <w:szCs w:val="28"/>
          <w:lang w:val="ru-RU"/>
        </w:rPr>
        <w:t>Приложение №1 Ответ на публичную оферту.</w:t>
      </w:r>
    </w:p>
    <w:p w14:paraId="3A8538D6" w14:textId="77777777" w:rsidR="00B02E87" w:rsidRDefault="00000000">
      <w:pPr>
        <w:pStyle w:val="affa"/>
        <w:numPr>
          <w:ilvl w:val="0"/>
          <w:numId w:val="8"/>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 2 Договор.</w:t>
      </w:r>
    </w:p>
    <w:p w14:paraId="23E24D19" w14:textId="77777777" w:rsidR="00B02E87" w:rsidRDefault="00B02E87">
      <w:pPr>
        <w:rPr>
          <w:sz w:val="28"/>
          <w:szCs w:val="28"/>
        </w:rPr>
      </w:pPr>
    </w:p>
    <w:p w14:paraId="3BB48C60" w14:textId="77777777" w:rsidR="00B02E87" w:rsidRDefault="00B02E87">
      <w:pPr>
        <w:rPr>
          <w:sz w:val="28"/>
          <w:szCs w:val="28"/>
        </w:rPr>
      </w:pPr>
    </w:p>
    <w:p w14:paraId="187A25FB" w14:textId="77777777" w:rsidR="00B02E87" w:rsidRDefault="00B02E87">
      <w:pPr>
        <w:rPr>
          <w:sz w:val="28"/>
          <w:szCs w:val="28"/>
        </w:rPr>
      </w:pPr>
    </w:p>
    <w:p w14:paraId="210FBF44" w14:textId="77777777" w:rsidR="00B02E87" w:rsidRDefault="00B02E87">
      <w:pPr>
        <w:rPr>
          <w:sz w:val="28"/>
          <w:szCs w:val="28"/>
        </w:rPr>
      </w:pPr>
    </w:p>
    <w:p w14:paraId="74294634" w14:textId="77777777" w:rsidR="00B02E87" w:rsidRDefault="00B02E87">
      <w:pPr>
        <w:rPr>
          <w:sz w:val="28"/>
          <w:szCs w:val="28"/>
        </w:rPr>
      </w:pPr>
    </w:p>
    <w:p w14:paraId="6E772310" w14:textId="77777777" w:rsidR="00B02E87" w:rsidRDefault="00B02E87">
      <w:pPr>
        <w:rPr>
          <w:sz w:val="28"/>
          <w:szCs w:val="28"/>
        </w:rPr>
      </w:pPr>
    </w:p>
    <w:p w14:paraId="6B89057C" w14:textId="77777777" w:rsidR="00B02E87" w:rsidRDefault="00B02E87">
      <w:pPr>
        <w:rPr>
          <w:sz w:val="28"/>
          <w:szCs w:val="28"/>
        </w:rPr>
      </w:pPr>
    </w:p>
    <w:p w14:paraId="02A45CD0" w14:textId="77777777" w:rsidR="00B02E87" w:rsidRDefault="00B02E87">
      <w:pPr>
        <w:rPr>
          <w:sz w:val="28"/>
          <w:szCs w:val="28"/>
        </w:rPr>
      </w:pPr>
    </w:p>
    <w:p w14:paraId="7689474A" w14:textId="77777777" w:rsidR="00B02E87" w:rsidRDefault="00B02E87">
      <w:pPr>
        <w:rPr>
          <w:sz w:val="28"/>
          <w:szCs w:val="28"/>
        </w:rPr>
      </w:pPr>
    </w:p>
    <w:p w14:paraId="0B80D6C7" w14:textId="77777777" w:rsidR="00B02E87" w:rsidRDefault="00B02E87">
      <w:pPr>
        <w:rPr>
          <w:sz w:val="28"/>
          <w:szCs w:val="28"/>
        </w:rPr>
      </w:pPr>
    </w:p>
    <w:p w14:paraId="68BC4245" w14:textId="77777777" w:rsidR="00B02E87" w:rsidRDefault="00B02E87">
      <w:pPr>
        <w:rPr>
          <w:sz w:val="28"/>
          <w:szCs w:val="28"/>
        </w:rPr>
      </w:pPr>
    </w:p>
    <w:p w14:paraId="194730D4" w14:textId="77777777" w:rsidR="00B02E87" w:rsidRDefault="00B02E87">
      <w:pPr>
        <w:rPr>
          <w:sz w:val="28"/>
          <w:szCs w:val="28"/>
        </w:rPr>
      </w:pPr>
    </w:p>
    <w:p w14:paraId="5B28EDBC" w14:textId="77777777" w:rsidR="00B02E87" w:rsidRDefault="00B02E87">
      <w:pPr>
        <w:rPr>
          <w:sz w:val="28"/>
          <w:szCs w:val="28"/>
        </w:rPr>
      </w:pPr>
    </w:p>
    <w:p w14:paraId="4C353264" w14:textId="77777777" w:rsidR="00B02E87" w:rsidRDefault="00B02E87">
      <w:pPr>
        <w:rPr>
          <w:sz w:val="28"/>
          <w:szCs w:val="28"/>
        </w:rPr>
      </w:pPr>
    </w:p>
    <w:p w14:paraId="2FDB1227" w14:textId="1B272361" w:rsidR="00B02E87" w:rsidRDefault="00000000" w:rsidP="009F4E74">
      <w:pPr>
        <w:tabs>
          <w:tab w:val="left" w:pos="1560"/>
          <w:tab w:val="left" w:pos="5245"/>
        </w:tabs>
        <w:ind w:left="5812"/>
        <w:jc w:val="both"/>
        <w:rPr>
          <w:sz w:val="28"/>
          <w:szCs w:val="28"/>
        </w:rPr>
      </w:pPr>
      <w:r>
        <w:rPr>
          <w:sz w:val="28"/>
          <w:szCs w:val="28"/>
        </w:rPr>
        <w:t>Приложение № 1 к публичной</w:t>
      </w:r>
      <w:r w:rsidR="009F4E74">
        <w:rPr>
          <w:sz w:val="28"/>
          <w:szCs w:val="28"/>
        </w:rPr>
        <w:t xml:space="preserve"> </w:t>
      </w:r>
      <w:r>
        <w:rPr>
          <w:sz w:val="28"/>
          <w:szCs w:val="28"/>
        </w:rPr>
        <w:t>оферте</w:t>
      </w:r>
    </w:p>
    <w:p w14:paraId="02542442" w14:textId="77777777" w:rsidR="00B02E87" w:rsidRDefault="00B02E87" w:rsidP="009F4E74">
      <w:pPr>
        <w:tabs>
          <w:tab w:val="left" w:pos="1560"/>
          <w:tab w:val="left" w:pos="5245"/>
        </w:tabs>
        <w:ind w:left="5812"/>
        <w:jc w:val="both"/>
        <w:rPr>
          <w:sz w:val="28"/>
          <w:szCs w:val="28"/>
        </w:rPr>
      </w:pPr>
    </w:p>
    <w:p w14:paraId="70FFB364" w14:textId="77777777" w:rsidR="00B02E87" w:rsidRDefault="00B02E87" w:rsidP="009F4E74">
      <w:pPr>
        <w:tabs>
          <w:tab w:val="left" w:pos="1560"/>
          <w:tab w:val="left" w:pos="5245"/>
        </w:tabs>
        <w:ind w:left="5812"/>
        <w:jc w:val="both"/>
        <w:rPr>
          <w:sz w:val="28"/>
          <w:szCs w:val="28"/>
        </w:rPr>
      </w:pPr>
    </w:p>
    <w:p w14:paraId="1C92051C" w14:textId="77777777" w:rsidR="00B02E87" w:rsidRDefault="00000000" w:rsidP="009F4E74">
      <w:pPr>
        <w:tabs>
          <w:tab w:val="left" w:pos="1560"/>
          <w:tab w:val="left" w:pos="5245"/>
        </w:tabs>
        <w:ind w:left="5812"/>
        <w:jc w:val="both"/>
        <w:rPr>
          <w:sz w:val="28"/>
          <w:szCs w:val="28"/>
        </w:rPr>
      </w:pPr>
      <w:r>
        <w:rPr>
          <w:sz w:val="28"/>
          <w:szCs w:val="28"/>
        </w:rPr>
        <w:t>В ГАУ «МФЦ»</w:t>
      </w:r>
    </w:p>
    <w:p w14:paraId="28DABE71" w14:textId="77777777" w:rsidR="00B02E87" w:rsidRDefault="00B02E87" w:rsidP="009F4E74">
      <w:pPr>
        <w:tabs>
          <w:tab w:val="left" w:pos="1560"/>
          <w:tab w:val="left" w:pos="5245"/>
        </w:tabs>
        <w:ind w:left="5812"/>
        <w:jc w:val="both"/>
        <w:rPr>
          <w:sz w:val="28"/>
          <w:szCs w:val="28"/>
        </w:rPr>
      </w:pPr>
    </w:p>
    <w:p w14:paraId="6AC8C286" w14:textId="77777777" w:rsidR="00B02E87" w:rsidRDefault="00000000" w:rsidP="009F4E74">
      <w:pPr>
        <w:tabs>
          <w:tab w:val="left" w:pos="1560"/>
          <w:tab w:val="left" w:pos="5245"/>
        </w:tabs>
        <w:ind w:left="5812"/>
        <w:jc w:val="both"/>
        <w:rPr>
          <w:b/>
          <w:sz w:val="28"/>
          <w:szCs w:val="28"/>
        </w:rPr>
      </w:pPr>
      <w:r>
        <w:rPr>
          <w:sz w:val="28"/>
          <w:szCs w:val="28"/>
        </w:rPr>
        <w:t>Куда: 440039, Пензенская область, г. Пенза, ул. Шмидта 4</w:t>
      </w:r>
    </w:p>
    <w:p w14:paraId="32DB87D7" w14:textId="77777777" w:rsidR="00B02E87" w:rsidRDefault="00B02E87">
      <w:pPr>
        <w:pStyle w:val="affa"/>
        <w:ind w:left="0"/>
        <w:jc w:val="center"/>
        <w:rPr>
          <w:rFonts w:ascii="Times New Roman" w:hAnsi="Times New Roman" w:cs="Times New Roman"/>
          <w:b/>
          <w:sz w:val="28"/>
          <w:szCs w:val="28"/>
          <w:lang w:val="ru-RU"/>
        </w:rPr>
      </w:pPr>
    </w:p>
    <w:p w14:paraId="2AF71202" w14:textId="77777777" w:rsidR="00B02E87" w:rsidRDefault="00000000">
      <w:pPr>
        <w:pStyle w:val="affa"/>
        <w:ind w:left="0"/>
        <w:jc w:val="center"/>
        <w:rPr>
          <w:rFonts w:ascii="Times New Roman" w:hAnsi="Times New Roman" w:cs="Times New Roman"/>
          <w:b/>
          <w:sz w:val="28"/>
          <w:szCs w:val="28"/>
          <w:lang w:val="ru-RU"/>
        </w:rPr>
      </w:pPr>
      <w:r w:rsidRPr="009F4E74">
        <w:rPr>
          <w:rFonts w:ascii="Times New Roman" w:hAnsi="Times New Roman" w:cs="Times New Roman"/>
          <w:b/>
          <w:sz w:val="28"/>
          <w:szCs w:val="28"/>
          <w:lang w:val="ru-RU"/>
        </w:rPr>
        <w:t>Ответ</w:t>
      </w:r>
    </w:p>
    <w:p w14:paraId="637A9477" w14:textId="77777777" w:rsidR="00B02E87" w:rsidRDefault="00000000">
      <w:pPr>
        <w:pStyle w:val="affa"/>
        <w:ind w:left="0"/>
        <w:jc w:val="center"/>
        <w:rPr>
          <w:rFonts w:ascii="Times New Roman" w:hAnsi="Times New Roman" w:cs="Times New Roman"/>
          <w:b/>
          <w:sz w:val="28"/>
          <w:szCs w:val="28"/>
          <w:lang w:val="ru-RU"/>
        </w:rPr>
      </w:pPr>
      <w:r w:rsidRPr="009F4E74">
        <w:rPr>
          <w:rFonts w:ascii="Times New Roman" w:hAnsi="Times New Roman" w:cs="Times New Roman"/>
          <w:b/>
          <w:sz w:val="28"/>
          <w:szCs w:val="28"/>
          <w:lang w:val="ru-RU"/>
        </w:rPr>
        <w:t>о полном и безоговорочном согласии с условиями оферты</w:t>
      </w:r>
    </w:p>
    <w:p w14:paraId="709E8CD8" w14:textId="77777777" w:rsidR="00B02E87" w:rsidRDefault="00B02E87">
      <w:pPr>
        <w:pStyle w:val="affa"/>
        <w:ind w:left="0"/>
        <w:jc w:val="center"/>
        <w:rPr>
          <w:rFonts w:ascii="Times New Roman" w:hAnsi="Times New Roman" w:cs="Times New Roman"/>
          <w:b/>
          <w:sz w:val="28"/>
          <w:szCs w:val="28"/>
          <w:lang w:val="ru-RU"/>
        </w:rPr>
      </w:pPr>
    </w:p>
    <w:p w14:paraId="0D8E1EBA" w14:textId="77777777" w:rsidR="00B02E87" w:rsidRDefault="00000000">
      <w:pPr>
        <w:ind w:firstLine="708"/>
        <w:jc w:val="both"/>
      </w:pPr>
      <w:r>
        <w:rPr>
          <w:sz w:val="28"/>
          <w:szCs w:val="28"/>
        </w:rPr>
        <w:t>В ответ на Публичную оферту на заключение Договора</w:t>
      </w:r>
      <w:r>
        <w:rPr>
          <w:bCs/>
          <w:sz w:val="28"/>
          <w:szCs w:val="28"/>
        </w:rPr>
        <w:t xml:space="preserve"> </w:t>
      </w:r>
      <w:r>
        <w:rPr>
          <w:sz w:val="28"/>
          <w:szCs w:val="28"/>
        </w:rPr>
        <w:t xml:space="preserve">на оказание услуг </w:t>
      </w:r>
      <w:r>
        <w:rPr>
          <w:bCs/>
          <w:sz w:val="28"/>
          <w:szCs w:val="28"/>
        </w:rPr>
        <w:t>приему 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w:t>
      </w:r>
      <w:r>
        <w:rPr>
          <w:sz w:val="28"/>
          <w:szCs w:val="28"/>
        </w:rPr>
        <w:t>, размещённую на сайте в сети Интернет penza.mdocs.ru (далее – Публичная оферта), в соответствии со статьёй 438 Гражданского кодекса Российской Федерации направляем настоящий Ответ для целей акцепта Публичной оферты.</w:t>
      </w:r>
    </w:p>
    <w:p w14:paraId="203D7A8C" w14:textId="77777777" w:rsidR="00B02E87" w:rsidRDefault="00000000">
      <w:pPr>
        <w:ind w:firstLine="708"/>
        <w:jc w:val="both"/>
      </w:pPr>
      <w:r>
        <w:rPr>
          <w:sz w:val="28"/>
          <w:szCs w:val="28"/>
        </w:rPr>
        <w:t xml:space="preserve">Настоящим Ответом подтверждаем полное и безоговорочное согласие с условиями Публичной оферты, Договора на оказание услуг </w:t>
      </w:r>
      <w:r>
        <w:rPr>
          <w:bCs/>
          <w:sz w:val="28"/>
          <w:szCs w:val="28"/>
        </w:rPr>
        <w:t>приему 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w:t>
      </w:r>
      <w:r>
        <w:rPr>
          <w:sz w:val="28"/>
          <w:szCs w:val="28"/>
        </w:rPr>
        <w:t xml:space="preserve">, являющегося приложением к Публичной оферте, а также подтверждаем полное соответствие требованиям, предъявляемым к организации, акцептующей Публичную оферту, указанным в Публичной оферте. </w:t>
      </w:r>
    </w:p>
    <w:p w14:paraId="71931071" w14:textId="77777777" w:rsidR="00B02E87" w:rsidRDefault="00000000">
      <w:pPr>
        <w:shd w:val="clear" w:color="auto" w:fill="FFFFFF"/>
        <w:ind w:firstLine="709"/>
        <w:rPr>
          <w:sz w:val="28"/>
          <w:szCs w:val="28"/>
        </w:rPr>
      </w:pPr>
      <w:r>
        <w:rPr>
          <w:sz w:val="28"/>
          <w:szCs w:val="28"/>
        </w:rPr>
        <w:t>1. Сведения об организации:</w:t>
      </w:r>
    </w:p>
    <w:p w14:paraId="31EAB91C" w14:textId="77777777" w:rsidR="00B02E87" w:rsidRDefault="00000000">
      <w:pPr>
        <w:ind w:firstLine="708"/>
        <w:jc w:val="both"/>
        <w:rPr>
          <w:sz w:val="28"/>
          <w:szCs w:val="28"/>
        </w:rPr>
      </w:pPr>
      <w:r>
        <w:rPr>
          <w:sz w:val="28"/>
          <w:szCs w:val="28"/>
        </w:rPr>
        <w:t xml:space="preserve">1.1. Полное и сокращенное наименование организации (на основании учредительных документов) </w:t>
      </w:r>
    </w:p>
    <w:p w14:paraId="14CC3CF8" w14:textId="77777777" w:rsidR="00B02E87" w:rsidRDefault="00000000">
      <w:pPr>
        <w:ind w:firstLine="708"/>
        <w:jc w:val="both"/>
        <w:rPr>
          <w:sz w:val="28"/>
          <w:szCs w:val="28"/>
        </w:rPr>
      </w:pPr>
      <w:r>
        <w:rPr>
          <w:sz w:val="28"/>
          <w:szCs w:val="28"/>
        </w:rPr>
        <w:t>_________________________________________________________________________________________________</w:t>
      </w:r>
    </w:p>
    <w:p w14:paraId="7A4BA8BE" w14:textId="77777777" w:rsidR="00B02E87" w:rsidRDefault="00B02E87">
      <w:pPr>
        <w:shd w:val="clear" w:color="auto" w:fill="FFFFFF"/>
        <w:ind w:firstLine="709"/>
        <w:jc w:val="both"/>
        <w:rPr>
          <w:sz w:val="28"/>
          <w:szCs w:val="28"/>
        </w:rPr>
      </w:pPr>
    </w:p>
    <w:p w14:paraId="43957922" w14:textId="77777777" w:rsidR="00B02E87" w:rsidRDefault="00000000">
      <w:pPr>
        <w:shd w:val="clear" w:color="auto" w:fill="FFFFFF"/>
        <w:ind w:firstLine="709"/>
        <w:jc w:val="both"/>
        <w:rPr>
          <w:sz w:val="28"/>
          <w:szCs w:val="28"/>
        </w:rPr>
      </w:pPr>
      <w:r>
        <w:rPr>
          <w:sz w:val="28"/>
          <w:szCs w:val="28"/>
        </w:rPr>
        <w:t>_____________________________________________________________________________________________</w:t>
      </w:r>
    </w:p>
    <w:p w14:paraId="5854EDC8" w14:textId="77777777" w:rsidR="00B02E87" w:rsidRDefault="00000000">
      <w:pPr>
        <w:ind w:firstLine="708"/>
        <w:jc w:val="both"/>
      </w:pPr>
      <w:r>
        <w:rPr>
          <w:sz w:val="28"/>
          <w:szCs w:val="28"/>
        </w:rPr>
        <w:t>1.2. Место нахождения организации</w:t>
      </w:r>
    </w:p>
    <w:p w14:paraId="4D330917" w14:textId="77777777" w:rsidR="00B02E87" w:rsidRDefault="00000000">
      <w:pPr>
        <w:ind w:firstLine="708"/>
        <w:jc w:val="both"/>
        <w:rPr>
          <w:sz w:val="28"/>
          <w:szCs w:val="28"/>
        </w:rPr>
      </w:pPr>
      <w:r>
        <w:rPr>
          <w:sz w:val="28"/>
          <w:szCs w:val="28"/>
        </w:rPr>
        <w:t>_____________________________________________________________________________________________</w:t>
      </w:r>
    </w:p>
    <w:p w14:paraId="39F0A5BA" w14:textId="77777777" w:rsidR="00B02E87" w:rsidRDefault="00000000">
      <w:pPr>
        <w:ind w:firstLine="708"/>
        <w:jc w:val="both"/>
        <w:rPr>
          <w:sz w:val="28"/>
          <w:szCs w:val="28"/>
        </w:rPr>
      </w:pPr>
      <w:r>
        <w:rPr>
          <w:sz w:val="28"/>
          <w:szCs w:val="28"/>
        </w:rPr>
        <w:t>1.3. Контактные телефоны</w:t>
      </w:r>
    </w:p>
    <w:p w14:paraId="60129966" w14:textId="77777777" w:rsidR="00B02E87" w:rsidRDefault="00000000">
      <w:pPr>
        <w:ind w:firstLine="708"/>
        <w:jc w:val="both"/>
      </w:pPr>
      <w:r>
        <w:rPr>
          <w:sz w:val="28"/>
          <w:szCs w:val="28"/>
        </w:rPr>
        <w:t xml:space="preserve">___________________________________________________________________________________________________ </w:t>
      </w:r>
    </w:p>
    <w:p w14:paraId="4493CD2C" w14:textId="77777777" w:rsidR="00B02E87" w:rsidRDefault="00000000">
      <w:pPr>
        <w:ind w:left="709"/>
        <w:rPr>
          <w:sz w:val="28"/>
          <w:szCs w:val="28"/>
        </w:rPr>
      </w:pPr>
      <w:r>
        <w:rPr>
          <w:sz w:val="28"/>
          <w:szCs w:val="28"/>
        </w:rPr>
        <w:t xml:space="preserve">1.4. Адрес электронной почты (при наличии) </w:t>
      </w:r>
    </w:p>
    <w:p w14:paraId="7532F922" w14:textId="77777777" w:rsidR="00B02E87" w:rsidRDefault="00000000">
      <w:pPr>
        <w:ind w:firstLine="708"/>
        <w:jc w:val="both"/>
      </w:pPr>
      <w:r>
        <w:rPr>
          <w:sz w:val="28"/>
          <w:szCs w:val="28"/>
        </w:rPr>
        <w:t>_____________________________________________________________________________________________</w:t>
      </w:r>
    </w:p>
    <w:p w14:paraId="3F8C79A0" w14:textId="77777777" w:rsidR="00B02E87" w:rsidRDefault="00000000">
      <w:pPr>
        <w:ind w:firstLine="708"/>
        <w:jc w:val="both"/>
      </w:pPr>
      <w:r>
        <w:rPr>
          <w:sz w:val="28"/>
          <w:szCs w:val="28"/>
        </w:rPr>
        <w:lastRenderedPageBreak/>
        <w:t xml:space="preserve">1.5. Структурное подразделение, для оперативного взаимодействия с ГАУ «МФЦ» находится по адресу: </w:t>
      </w:r>
    </w:p>
    <w:p w14:paraId="0B22B4BD" w14:textId="77777777" w:rsidR="00B02E87" w:rsidRDefault="00000000">
      <w:pPr>
        <w:ind w:firstLine="708"/>
        <w:jc w:val="both"/>
        <w:rPr>
          <w:b/>
          <w:sz w:val="28"/>
          <w:szCs w:val="28"/>
        </w:rPr>
      </w:pPr>
      <w:r>
        <w:rPr>
          <w:b/>
          <w:sz w:val="28"/>
          <w:szCs w:val="28"/>
        </w:rPr>
        <w:t>_______________________________________________________________________________________________</w:t>
      </w:r>
    </w:p>
    <w:p w14:paraId="4D7C6052" w14:textId="77777777" w:rsidR="00B02E87" w:rsidRDefault="00000000">
      <w:pPr>
        <w:ind w:firstLine="708"/>
        <w:jc w:val="both"/>
        <w:rPr>
          <w:sz w:val="28"/>
          <w:szCs w:val="28"/>
        </w:rPr>
      </w:pPr>
      <w:r>
        <w:rPr>
          <w:sz w:val="28"/>
          <w:szCs w:val="28"/>
        </w:rPr>
        <w:t xml:space="preserve">Ответственный сотрудник, номер телефона:  </w:t>
      </w:r>
    </w:p>
    <w:p w14:paraId="37880354" w14:textId="77777777" w:rsidR="00B02E87" w:rsidRDefault="00000000">
      <w:pPr>
        <w:ind w:firstLine="708"/>
        <w:jc w:val="both"/>
      </w:pPr>
      <w:r>
        <w:rPr>
          <w:sz w:val="28"/>
          <w:szCs w:val="28"/>
        </w:rPr>
        <w:t>_________________________________________________, тел (+7________________).</w:t>
      </w:r>
    </w:p>
    <w:p w14:paraId="77F489AD" w14:textId="77777777" w:rsidR="00B02E87" w:rsidRDefault="00B02E87">
      <w:pPr>
        <w:ind w:firstLine="708"/>
        <w:jc w:val="both"/>
        <w:rPr>
          <w:sz w:val="28"/>
          <w:szCs w:val="28"/>
        </w:rPr>
      </w:pPr>
    </w:p>
    <w:p w14:paraId="7B529BB8" w14:textId="77777777" w:rsidR="00B02E87" w:rsidRDefault="00000000">
      <w:pPr>
        <w:ind w:firstLine="708"/>
        <w:jc w:val="both"/>
        <w:rPr>
          <w:sz w:val="28"/>
          <w:szCs w:val="28"/>
        </w:rPr>
      </w:pPr>
      <w:r>
        <w:rPr>
          <w:sz w:val="28"/>
          <w:szCs w:val="28"/>
        </w:rPr>
        <w:t>Приложение:</w:t>
      </w:r>
    </w:p>
    <w:p w14:paraId="2B2CD503" w14:textId="77777777" w:rsidR="00B02E87" w:rsidRDefault="00000000">
      <w:pPr>
        <w:pStyle w:val="affa"/>
        <w:numPr>
          <w:ilvl w:val="0"/>
          <w:numId w:val="12"/>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Договор, 2 экземпляра – на </w:t>
      </w:r>
      <w:r>
        <w:rPr>
          <w:rFonts w:ascii="Times New Roman" w:hAnsi="Times New Roman" w:cs="Times New Roman"/>
          <w:sz w:val="28"/>
          <w:szCs w:val="28"/>
          <w:lang w:val="ru-RU"/>
        </w:rPr>
        <w:t>___ листах</w:t>
      </w:r>
      <w:r>
        <w:rPr>
          <w:rFonts w:ascii="Times New Roman" w:hAnsi="Times New Roman" w:cs="Times New Roman"/>
          <w:sz w:val="28"/>
          <w:szCs w:val="28"/>
        </w:rPr>
        <w:t>;</w:t>
      </w:r>
    </w:p>
    <w:p w14:paraId="71F48E9B" w14:textId="77777777" w:rsidR="00B02E87" w:rsidRPr="009F4E74" w:rsidRDefault="00000000">
      <w:pPr>
        <w:pStyle w:val="affa"/>
        <w:numPr>
          <w:ilvl w:val="0"/>
          <w:numId w:val="12"/>
        </w:numPr>
        <w:ind w:left="0" w:firstLine="708"/>
        <w:jc w:val="both"/>
        <w:rPr>
          <w:rFonts w:ascii="Times New Roman" w:hAnsi="Times New Roman" w:cs="Times New Roman"/>
          <w:sz w:val="28"/>
          <w:szCs w:val="28"/>
          <w:lang w:val="ru-RU"/>
        </w:rPr>
      </w:pPr>
      <w:r w:rsidRPr="009F4E74">
        <w:rPr>
          <w:rFonts w:ascii="Times New Roman" w:hAnsi="Times New Roman" w:cs="Times New Roman"/>
          <w:sz w:val="28"/>
          <w:szCs w:val="28"/>
          <w:lang w:val="ru-RU"/>
        </w:rPr>
        <w:t xml:space="preserve">Копия решения об избрании лица, имеющего право действовать от имени организации без доверенности, 1 экземпляр – на </w:t>
      </w:r>
      <w:r>
        <w:rPr>
          <w:rFonts w:ascii="Times New Roman" w:hAnsi="Times New Roman" w:cs="Times New Roman"/>
          <w:sz w:val="28"/>
          <w:szCs w:val="28"/>
          <w:lang w:val="ru-RU"/>
        </w:rPr>
        <w:t>__ листах;</w:t>
      </w:r>
    </w:p>
    <w:p w14:paraId="4E0FCB31" w14:textId="77777777" w:rsidR="00B02E87" w:rsidRPr="009F4E74" w:rsidRDefault="00000000">
      <w:pPr>
        <w:pStyle w:val="affa"/>
        <w:numPr>
          <w:ilvl w:val="0"/>
          <w:numId w:val="12"/>
        </w:numPr>
        <w:ind w:left="0"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Копия договора с ресурсоснабжающей организацией, 1 экземпляр – на ___листах. </w:t>
      </w:r>
    </w:p>
    <w:p w14:paraId="4EF2EC71" w14:textId="77777777" w:rsidR="00B02E87" w:rsidRPr="009F4E74" w:rsidRDefault="00000000">
      <w:pPr>
        <w:pStyle w:val="affa"/>
        <w:ind w:left="708"/>
        <w:jc w:val="both"/>
        <w:rPr>
          <w:rFonts w:ascii="Times New Roman" w:hAnsi="Times New Roman" w:cs="Times New Roman"/>
          <w:i/>
          <w:sz w:val="28"/>
          <w:szCs w:val="28"/>
          <w:lang w:val="ru-RU"/>
        </w:rPr>
      </w:pPr>
      <w:r>
        <w:rPr>
          <w:rFonts w:ascii="Times New Roman" w:hAnsi="Times New Roman" w:cs="Times New Roman"/>
          <w:i/>
          <w:sz w:val="28"/>
          <w:szCs w:val="28"/>
          <w:lang w:val="ru-RU"/>
        </w:rPr>
        <w:t>(предоставляется при акцепте оферты</w:t>
      </w:r>
      <w:r w:rsidRPr="009F4E74">
        <w:rPr>
          <w:rFonts w:ascii="Times New Roman" w:hAnsi="Times New Roman" w:cs="Times New Roman"/>
          <w:i/>
          <w:color w:val="000000"/>
          <w:sz w:val="28"/>
          <w:szCs w:val="28"/>
          <w:lang w:val="ru-RU"/>
        </w:rPr>
        <w:t xml:space="preserve"> организаци</w:t>
      </w:r>
      <w:r>
        <w:rPr>
          <w:rFonts w:ascii="Times New Roman" w:hAnsi="Times New Roman" w:cs="Times New Roman"/>
          <w:i/>
          <w:color w:val="000000"/>
          <w:sz w:val="28"/>
          <w:szCs w:val="28"/>
          <w:lang w:val="ru-RU"/>
        </w:rPr>
        <w:t>ей</w:t>
      </w:r>
      <w:r w:rsidRPr="009F4E74">
        <w:rPr>
          <w:rFonts w:ascii="Times New Roman" w:hAnsi="Times New Roman" w:cs="Times New Roman"/>
          <w:i/>
          <w:color w:val="000000"/>
          <w:sz w:val="28"/>
          <w:szCs w:val="28"/>
          <w:lang w:val="ru-RU"/>
        </w:rPr>
        <w:t>, осуществляющ</w:t>
      </w:r>
      <w:r>
        <w:rPr>
          <w:rFonts w:ascii="Times New Roman" w:hAnsi="Times New Roman" w:cs="Times New Roman"/>
          <w:i/>
          <w:color w:val="000000"/>
          <w:sz w:val="28"/>
          <w:szCs w:val="28"/>
          <w:lang w:val="ru-RU"/>
        </w:rPr>
        <w:t>ей</w:t>
      </w:r>
      <w:r w:rsidRPr="009F4E74">
        <w:rPr>
          <w:rFonts w:ascii="Times New Roman" w:hAnsi="Times New Roman" w:cs="Times New Roman"/>
          <w:i/>
          <w:color w:val="000000"/>
          <w:sz w:val="28"/>
          <w:szCs w:val="28"/>
          <w:lang w:val="ru-RU"/>
        </w:rPr>
        <w:t xml:space="preserve"> начисления, сбор, распределение платежей за жилое помещение, коммунальные и иные услуги ресурсоснабжающей организации по договору с ресурсоснабжающей организацией</w:t>
      </w:r>
      <w:r>
        <w:rPr>
          <w:rFonts w:ascii="Times New Roman" w:hAnsi="Times New Roman" w:cs="Times New Roman"/>
          <w:i/>
          <w:color w:val="000000"/>
          <w:sz w:val="28"/>
          <w:szCs w:val="28"/>
          <w:lang w:val="ru-RU"/>
        </w:rPr>
        <w:t>)</w:t>
      </w:r>
    </w:p>
    <w:p w14:paraId="58659C7E" w14:textId="77777777" w:rsidR="00B02E87" w:rsidRPr="009F4E74" w:rsidRDefault="00B02E87">
      <w:pPr>
        <w:pStyle w:val="affa"/>
        <w:jc w:val="both"/>
        <w:rPr>
          <w:rFonts w:ascii="Times New Roman" w:hAnsi="Times New Roman" w:cs="Times New Roman"/>
          <w:i/>
          <w:sz w:val="28"/>
          <w:szCs w:val="28"/>
          <w:lang w:val="ru-RU"/>
        </w:rPr>
      </w:pPr>
    </w:p>
    <w:p w14:paraId="4D3167C3" w14:textId="77777777" w:rsidR="00B02E87" w:rsidRDefault="00B02E87">
      <w:pPr>
        <w:jc w:val="both"/>
        <w:rPr>
          <w:sz w:val="28"/>
          <w:szCs w:val="28"/>
        </w:rPr>
      </w:pPr>
    </w:p>
    <w:p w14:paraId="7B668372" w14:textId="22E59B24" w:rsidR="00B02E87" w:rsidRDefault="00000000">
      <w:pPr>
        <w:jc w:val="both"/>
      </w:pPr>
      <w:r>
        <w:rPr>
          <w:sz w:val="28"/>
          <w:szCs w:val="28"/>
          <w:u w:val="single"/>
        </w:rPr>
        <w:t>Должность</w:t>
      </w:r>
      <w:r>
        <w:rPr>
          <w:sz w:val="28"/>
          <w:szCs w:val="28"/>
        </w:rPr>
        <w:tab/>
      </w:r>
      <w:r>
        <w:rPr>
          <w:sz w:val="28"/>
          <w:szCs w:val="28"/>
        </w:rPr>
        <w:tab/>
      </w:r>
      <w:r>
        <w:rPr>
          <w:sz w:val="28"/>
          <w:szCs w:val="28"/>
        </w:rPr>
        <w:tab/>
        <w:t xml:space="preserve">                                              __________________ /ФИО/</w:t>
      </w:r>
    </w:p>
    <w:p w14:paraId="26CDA3ED" w14:textId="77777777" w:rsidR="00B02E87" w:rsidRDefault="00000000">
      <w:pPr>
        <w:ind w:left="1070"/>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МП</w:t>
      </w:r>
    </w:p>
    <w:p w14:paraId="3A168A26" w14:textId="77777777" w:rsidR="00B02E87" w:rsidRDefault="00B02E87">
      <w:pPr>
        <w:ind w:left="7080"/>
        <w:rPr>
          <w:sz w:val="28"/>
          <w:szCs w:val="28"/>
        </w:rPr>
      </w:pPr>
    </w:p>
    <w:p w14:paraId="0DBE9F7C" w14:textId="77777777" w:rsidR="00B02E87" w:rsidRDefault="00B02E87">
      <w:pPr>
        <w:ind w:firstLine="709"/>
        <w:jc w:val="center"/>
        <w:rPr>
          <w:b/>
          <w:bCs/>
          <w:sz w:val="28"/>
          <w:szCs w:val="28"/>
        </w:rPr>
      </w:pPr>
    </w:p>
    <w:p w14:paraId="64F91D0E" w14:textId="77777777" w:rsidR="00B02E87" w:rsidRDefault="00B02E87">
      <w:pPr>
        <w:ind w:firstLine="709"/>
        <w:jc w:val="center"/>
        <w:rPr>
          <w:b/>
          <w:bCs/>
          <w:sz w:val="28"/>
          <w:szCs w:val="28"/>
        </w:rPr>
      </w:pPr>
    </w:p>
    <w:p w14:paraId="43DC8717" w14:textId="77777777" w:rsidR="00B02E87" w:rsidRDefault="00B02E87">
      <w:pPr>
        <w:ind w:firstLine="709"/>
        <w:jc w:val="center"/>
        <w:rPr>
          <w:b/>
          <w:bCs/>
          <w:sz w:val="28"/>
          <w:szCs w:val="28"/>
        </w:rPr>
      </w:pPr>
    </w:p>
    <w:p w14:paraId="7E37517F" w14:textId="77777777" w:rsidR="00B02E87" w:rsidRDefault="00B02E87">
      <w:pPr>
        <w:ind w:firstLine="709"/>
        <w:jc w:val="center"/>
        <w:rPr>
          <w:b/>
          <w:bCs/>
          <w:sz w:val="28"/>
          <w:szCs w:val="28"/>
        </w:rPr>
      </w:pPr>
    </w:p>
    <w:p w14:paraId="2B3E74AB" w14:textId="77777777" w:rsidR="00B02E87" w:rsidRDefault="00B02E87">
      <w:pPr>
        <w:ind w:firstLine="709"/>
        <w:jc w:val="center"/>
        <w:rPr>
          <w:b/>
          <w:bCs/>
          <w:sz w:val="28"/>
          <w:szCs w:val="28"/>
        </w:rPr>
      </w:pPr>
    </w:p>
    <w:p w14:paraId="160E7D98" w14:textId="77777777" w:rsidR="00B02E87" w:rsidRDefault="00B02E87">
      <w:pPr>
        <w:ind w:firstLine="709"/>
        <w:jc w:val="center"/>
        <w:rPr>
          <w:b/>
          <w:bCs/>
          <w:sz w:val="28"/>
          <w:szCs w:val="28"/>
        </w:rPr>
      </w:pPr>
    </w:p>
    <w:p w14:paraId="44F4EFE8" w14:textId="77777777" w:rsidR="00B02E87" w:rsidRDefault="00B02E87">
      <w:pPr>
        <w:ind w:firstLine="709"/>
        <w:jc w:val="center"/>
        <w:rPr>
          <w:b/>
          <w:bCs/>
          <w:sz w:val="28"/>
          <w:szCs w:val="28"/>
        </w:rPr>
      </w:pPr>
    </w:p>
    <w:p w14:paraId="03A48043" w14:textId="77777777" w:rsidR="00B02E87" w:rsidRDefault="00B02E87">
      <w:pPr>
        <w:ind w:firstLine="709"/>
        <w:jc w:val="center"/>
        <w:rPr>
          <w:b/>
          <w:bCs/>
          <w:sz w:val="28"/>
          <w:szCs w:val="28"/>
        </w:rPr>
      </w:pPr>
    </w:p>
    <w:p w14:paraId="58D929CF" w14:textId="77777777" w:rsidR="00B02E87" w:rsidRDefault="00B02E87">
      <w:pPr>
        <w:ind w:firstLine="709"/>
        <w:jc w:val="center"/>
        <w:rPr>
          <w:b/>
          <w:bCs/>
          <w:sz w:val="28"/>
          <w:szCs w:val="28"/>
        </w:rPr>
      </w:pPr>
    </w:p>
    <w:p w14:paraId="1E25CF21" w14:textId="77777777" w:rsidR="00B02E87" w:rsidRDefault="00B02E87">
      <w:pPr>
        <w:ind w:firstLine="709"/>
        <w:jc w:val="center"/>
        <w:rPr>
          <w:b/>
          <w:bCs/>
          <w:sz w:val="28"/>
          <w:szCs w:val="28"/>
        </w:rPr>
      </w:pPr>
    </w:p>
    <w:p w14:paraId="2B87F22A" w14:textId="77777777" w:rsidR="00B02E87" w:rsidRDefault="00B02E87">
      <w:pPr>
        <w:ind w:firstLine="709"/>
        <w:jc w:val="center"/>
        <w:rPr>
          <w:b/>
          <w:bCs/>
          <w:sz w:val="28"/>
          <w:szCs w:val="28"/>
        </w:rPr>
      </w:pPr>
    </w:p>
    <w:p w14:paraId="1962128C" w14:textId="77777777" w:rsidR="00B02E87" w:rsidRDefault="00B02E87">
      <w:pPr>
        <w:ind w:firstLine="709"/>
        <w:jc w:val="center"/>
        <w:rPr>
          <w:b/>
          <w:bCs/>
          <w:sz w:val="28"/>
          <w:szCs w:val="28"/>
        </w:rPr>
      </w:pPr>
    </w:p>
    <w:p w14:paraId="626E3DCE" w14:textId="77777777" w:rsidR="00B02E87" w:rsidRDefault="00B02E87">
      <w:pPr>
        <w:ind w:firstLine="709"/>
        <w:jc w:val="center"/>
        <w:rPr>
          <w:b/>
          <w:bCs/>
          <w:sz w:val="28"/>
          <w:szCs w:val="28"/>
        </w:rPr>
      </w:pPr>
    </w:p>
    <w:p w14:paraId="3A45E379" w14:textId="77777777" w:rsidR="00B02E87" w:rsidRDefault="00B02E87">
      <w:pPr>
        <w:ind w:firstLine="709"/>
        <w:jc w:val="center"/>
        <w:rPr>
          <w:b/>
          <w:bCs/>
          <w:sz w:val="28"/>
          <w:szCs w:val="28"/>
        </w:rPr>
      </w:pPr>
    </w:p>
    <w:p w14:paraId="2634786B" w14:textId="77777777" w:rsidR="00B02E87" w:rsidRDefault="00B02E87">
      <w:pPr>
        <w:ind w:firstLine="709"/>
        <w:jc w:val="center"/>
        <w:rPr>
          <w:b/>
          <w:bCs/>
          <w:sz w:val="28"/>
          <w:szCs w:val="28"/>
        </w:rPr>
      </w:pPr>
    </w:p>
    <w:p w14:paraId="45FC6415" w14:textId="77777777" w:rsidR="00B02E87" w:rsidRDefault="00B02E87">
      <w:pPr>
        <w:ind w:firstLine="709"/>
        <w:jc w:val="center"/>
        <w:rPr>
          <w:b/>
          <w:bCs/>
          <w:sz w:val="28"/>
          <w:szCs w:val="28"/>
        </w:rPr>
      </w:pPr>
    </w:p>
    <w:p w14:paraId="7E9850D8" w14:textId="77777777" w:rsidR="00B02E87" w:rsidRDefault="00B02E87">
      <w:pPr>
        <w:ind w:firstLine="709"/>
        <w:jc w:val="center"/>
        <w:rPr>
          <w:b/>
          <w:bCs/>
          <w:sz w:val="28"/>
          <w:szCs w:val="28"/>
        </w:rPr>
      </w:pPr>
    </w:p>
    <w:p w14:paraId="346258CB" w14:textId="77777777" w:rsidR="00B02E87" w:rsidRDefault="00B02E87">
      <w:pPr>
        <w:ind w:firstLine="709"/>
        <w:jc w:val="center"/>
        <w:rPr>
          <w:b/>
          <w:bCs/>
          <w:sz w:val="28"/>
          <w:szCs w:val="28"/>
        </w:rPr>
      </w:pPr>
    </w:p>
    <w:p w14:paraId="3BF533FF" w14:textId="77777777" w:rsidR="00B02E87" w:rsidRDefault="00B02E87">
      <w:pPr>
        <w:ind w:firstLine="709"/>
        <w:jc w:val="center"/>
        <w:rPr>
          <w:b/>
          <w:bCs/>
          <w:sz w:val="28"/>
          <w:szCs w:val="28"/>
        </w:rPr>
      </w:pPr>
    </w:p>
    <w:p w14:paraId="48D885B8" w14:textId="77777777" w:rsidR="00B02E87" w:rsidRDefault="00B02E87">
      <w:pPr>
        <w:ind w:firstLine="709"/>
        <w:jc w:val="center"/>
        <w:rPr>
          <w:b/>
          <w:bCs/>
          <w:sz w:val="28"/>
          <w:szCs w:val="28"/>
        </w:rPr>
      </w:pPr>
    </w:p>
    <w:p w14:paraId="358EB3A5" w14:textId="77777777" w:rsidR="00B02E87" w:rsidRDefault="00B02E87">
      <w:pPr>
        <w:rPr>
          <w:b/>
          <w:bCs/>
          <w:sz w:val="28"/>
          <w:szCs w:val="28"/>
        </w:rPr>
      </w:pPr>
    </w:p>
    <w:p w14:paraId="3E8E8593" w14:textId="77777777" w:rsidR="00B02E87" w:rsidRDefault="00B02E87">
      <w:pPr>
        <w:ind w:firstLine="709"/>
        <w:jc w:val="center"/>
        <w:rPr>
          <w:b/>
          <w:bCs/>
          <w:sz w:val="28"/>
          <w:szCs w:val="28"/>
        </w:rPr>
      </w:pPr>
    </w:p>
    <w:p w14:paraId="7CA740ED" w14:textId="77777777" w:rsidR="00B02E87" w:rsidRDefault="00000000">
      <w:pPr>
        <w:tabs>
          <w:tab w:val="left" w:pos="1560"/>
          <w:tab w:val="left" w:pos="5245"/>
        </w:tabs>
        <w:ind w:left="5812"/>
        <w:jc w:val="right"/>
        <w:rPr>
          <w:sz w:val="28"/>
          <w:szCs w:val="28"/>
        </w:rPr>
      </w:pPr>
      <w:r>
        <w:rPr>
          <w:sz w:val="28"/>
          <w:szCs w:val="28"/>
        </w:rPr>
        <w:lastRenderedPageBreak/>
        <w:t>Приложение № 2 к публичной оферте</w:t>
      </w:r>
    </w:p>
    <w:p w14:paraId="3772ACD9" w14:textId="77777777" w:rsidR="00B02E87" w:rsidRDefault="00000000">
      <w:pPr>
        <w:widowControl w:val="0"/>
        <w:jc w:val="center"/>
        <w:rPr>
          <w:rFonts w:eastAsia="Calibri"/>
          <w:b/>
          <w:bCs/>
          <w:color w:val="000000"/>
          <w:sz w:val="28"/>
          <w:szCs w:val="28"/>
        </w:rPr>
      </w:pPr>
      <w:r>
        <w:rPr>
          <w:rFonts w:eastAsia="Calibri"/>
          <w:b/>
          <w:bCs/>
          <w:color w:val="000000"/>
          <w:sz w:val="28"/>
          <w:szCs w:val="28"/>
        </w:rPr>
        <w:t>ДОГОВОР №_______</w:t>
      </w:r>
    </w:p>
    <w:p w14:paraId="455DD846" w14:textId="77777777" w:rsidR="00B02E87" w:rsidRDefault="00B02E87">
      <w:pPr>
        <w:widowControl w:val="0"/>
        <w:jc w:val="center"/>
        <w:rPr>
          <w:rFonts w:eastAsia="Calibri"/>
          <w:b/>
          <w:bCs/>
          <w:color w:val="000000"/>
          <w:sz w:val="28"/>
          <w:szCs w:val="28"/>
        </w:rPr>
      </w:pPr>
    </w:p>
    <w:p w14:paraId="3C3ECE4C" w14:textId="7A263C49" w:rsidR="00B02E87" w:rsidRDefault="00000000">
      <w:pPr>
        <w:widowControl w:val="0"/>
        <w:rPr>
          <w:rFonts w:eastAsia="Calibri"/>
          <w:color w:val="000000"/>
          <w:sz w:val="28"/>
          <w:szCs w:val="28"/>
        </w:rPr>
      </w:pPr>
      <w:r>
        <w:rPr>
          <w:rFonts w:eastAsia="Calibri"/>
          <w:color w:val="000000"/>
          <w:sz w:val="28"/>
          <w:szCs w:val="28"/>
        </w:rPr>
        <w:t xml:space="preserve">г. Пенза                                                                          «__» ___________ 2026 года  </w:t>
      </w:r>
      <w:r>
        <w:rPr>
          <w:rFonts w:eastAsia="Calibri"/>
          <w:color w:val="000000"/>
          <w:sz w:val="28"/>
          <w:szCs w:val="28"/>
        </w:rPr>
        <w:tab/>
      </w:r>
      <w:r>
        <w:rPr>
          <w:rFonts w:eastAsia="Calibri"/>
          <w:color w:val="000000"/>
          <w:sz w:val="28"/>
          <w:szCs w:val="28"/>
        </w:rPr>
        <w:tab/>
        <w:t xml:space="preserve">                                                                                                                </w:t>
      </w:r>
    </w:p>
    <w:p w14:paraId="507CFD6B" w14:textId="77777777" w:rsidR="00B02E87" w:rsidRDefault="00000000">
      <w:pPr>
        <w:widowControl w:val="0"/>
        <w:ind w:firstLine="708"/>
        <w:jc w:val="both"/>
      </w:pPr>
      <w:r>
        <w:rPr>
          <w:rFonts w:eastAsia="Calibri"/>
          <w:sz w:val="28"/>
          <w:szCs w:val="28"/>
        </w:rPr>
        <w:t xml:space="preserve">Государственное автономное учреждение Пензенской области «Многофункциональный центр предоставления государственных и муниципальных услуг» (ГАУ «МФЦ»),  именуемое в дальнейшем Исполнитель,  в лице директора Кардакова А.В., действующего на основании устава, с одной стороны, и _______________________________________________, именуемое в дальнейшем Заказчик, в лице _________________________________________, действующего на основании ____________, с другой стороны, вместе именуемые стороны, заключили настоящий договор (далее - договор) о нижеследующем: </w:t>
      </w:r>
    </w:p>
    <w:p w14:paraId="6612DA78" w14:textId="77777777" w:rsidR="00B02E87" w:rsidRDefault="00000000">
      <w:pPr>
        <w:widowControl w:val="0"/>
        <w:numPr>
          <w:ilvl w:val="0"/>
          <w:numId w:val="5"/>
        </w:numPr>
        <w:autoSpaceDE w:val="0"/>
        <w:ind w:left="0" w:firstLine="0"/>
        <w:jc w:val="center"/>
        <w:rPr>
          <w:rFonts w:eastAsia="Calibri"/>
          <w:b/>
          <w:bCs/>
          <w:color w:val="000000"/>
          <w:sz w:val="28"/>
          <w:szCs w:val="28"/>
        </w:rPr>
      </w:pPr>
      <w:r>
        <w:rPr>
          <w:rFonts w:eastAsia="Calibri"/>
          <w:b/>
          <w:bCs/>
          <w:color w:val="000000"/>
          <w:sz w:val="28"/>
          <w:szCs w:val="28"/>
        </w:rPr>
        <w:t>ПРЕДМЕТ ДОГОВОРА</w:t>
      </w:r>
    </w:p>
    <w:p w14:paraId="7C541D4F" w14:textId="77777777" w:rsidR="00B02E87" w:rsidRDefault="00000000">
      <w:pPr>
        <w:widowControl w:val="0"/>
        <w:tabs>
          <w:tab w:val="left" w:pos="0"/>
        </w:tabs>
        <w:ind w:firstLine="709"/>
        <w:jc w:val="both"/>
      </w:pPr>
      <w:r>
        <w:rPr>
          <w:rFonts w:eastAsia="Calibri"/>
          <w:color w:val="000000"/>
          <w:sz w:val="28"/>
          <w:szCs w:val="28"/>
          <w:shd w:val="clear" w:color="auto" w:fill="FFFFFF"/>
        </w:rPr>
        <w:t xml:space="preserve">1.1. Исполнитель обязуется оказывать услугу  по приему 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 (далее – услуга, услуги), а Заказчик обязуется принимать и оплачивать оказанные услуги.                </w:t>
      </w:r>
    </w:p>
    <w:p w14:paraId="41F5593C" w14:textId="77777777" w:rsidR="00B02E87" w:rsidRDefault="00000000">
      <w:pPr>
        <w:widowControl w:val="0"/>
        <w:tabs>
          <w:tab w:val="left" w:pos="0"/>
        </w:tabs>
        <w:ind w:firstLine="709"/>
        <w:jc w:val="both"/>
      </w:pPr>
      <w:r>
        <w:rPr>
          <w:rFonts w:eastAsia="Calibri"/>
          <w:color w:val="000000"/>
          <w:sz w:val="28"/>
          <w:szCs w:val="28"/>
          <w:shd w:val="clear" w:color="auto" w:fill="FFFFFF"/>
        </w:rPr>
        <w:t>1.2. Срок оказания услуги: с ________ по __________.</w:t>
      </w:r>
    </w:p>
    <w:p w14:paraId="7C6D1E3F" w14:textId="77777777" w:rsidR="00B02E87" w:rsidRDefault="00000000">
      <w:pPr>
        <w:widowControl w:val="0"/>
        <w:tabs>
          <w:tab w:val="left" w:pos="0"/>
        </w:tabs>
        <w:ind w:firstLine="709"/>
        <w:jc w:val="both"/>
        <w:rPr>
          <w:rFonts w:eastAsia="Calibri"/>
          <w:color w:val="000000"/>
          <w:sz w:val="28"/>
          <w:szCs w:val="28"/>
          <w:shd w:val="clear" w:color="auto" w:fill="FFFFFF"/>
        </w:rPr>
      </w:pPr>
      <w:r>
        <w:rPr>
          <w:rFonts w:eastAsia="Calibri"/>
          <w:color w:val="000000"/>
          <w:sz w:val="28"/>
          <w:szCs w:val="28"/>
          <w:shd w:val="clear" w:color="auto" w:fill="FFFFFF"/>
        </w:rPr>
        <w:t>1.3. Место оказания услуги:  территория г. Пенза.</w:t>
      </w:r>
      <w:r>
        <w:rPr>
          <w:rFonts w:eastAsia="Calibri"/>
          <w:color w:val="000000"/>
          <w:sz w:val="28"/>
          <w:szCs w:val="28"/>
          <w:shd w:val="clear" w:color="auto" w:fill="FFFFFF"/>
        </w:rPr>
        <w:tab/>
        <w:t xml:space="preserve"> </w:t>
      </w:r>
    </w:p>
    <w:p w14:paraId="012E53B9" w14:textId="77777777" w:rsidR="00B02E87" w:rsidRDefault="00000000">
      <w:pPr>
        <w:widowControl w:val="0"/>
        <w:numPr>
          <w:ilvl w:val="0"/>
          <w:numId w:val="5"/>
        </w:numPr>
        <w:autoSpaceDE w:val="0"/>
        <w:ind w:right="200"/>
        <w:contextualSpacing/>
        <w:jc w:val="center"/>
        <w:rPr>
          <w:rFonts w:eastAsia="Calibri"/>
          <w:b/>
          <w:bCs/>
          <w:color w:val="000000"/>
          <w:sz w:val="28"/>
          <w:szCs w:val="28"/>
        </w:rPr>
      </w:pPr>
      <w:r>
        <w:rPr>
          <w:rFonts w:eastAsia="Calibri"/>
          <w:b/>
          <w:bCs/>
          <w:color w:val="000000"/>
          <w:sz w:val="28"/>
          <w:szCs w:val="28"/>
        </w:rPr>
        <w:t xml:space="preserve">ЦЕНА </w:t>
      </w:r>
      <w:r>
        <w:rPr>
          <w:rFonts w:eastAsia="Calibri"/>
          <w:b/>
          <w:bCs/>
          <w:sz w:val="28"/>
          <w:szCs w:val="28"/>
        </w:rPr>
        <w:t xml:space="preserve">ДОГОВОРА </w:t>
      </w:r>
      <w:r>
        <w:rPr>
          <w:rFonts w:eastAsia="Calibri"/>
          <w:b/>
          <w:bCs/>
          <w:color w:val="000000"/>
          <w:sz w:val="28"/>
          <w:szCs w:val="28"/>
        </w:rPr>
        <w:t>И ПОРЯДОК РАСЧЕТОВ</w:t>
      </w:r>
    </w:p>
    <w:p w14:paraId="676E0C69" w14:textId="77777777" w:rsidR="006F406D" w:rsidRDefault="00000000" w:rsidP="006F406D">
      <w:pPr>
        <w:numPr>
          <w:ilvl w:val="1"/>
          <w:numId w:val="5"/>
        </w:numPr>
        <w:tabs>
          <w:tab w:val="left" w:pos="0"/>
          <w:tab w:val="left" w:pos="284"/>
          <w:tab w:val="left" w:pos="988"/>
          <w:tab w:val="left" w:pos="1276"/>
        </w:tabs>
        <w:ind w:left="0" w:firstLine="710"/>
        <w:contextualSpacing/>
        <w:jc w:val="both"/>
        <w:rPr>
          <w:rFonts w:eastAsia="Calibri"/>
          <w:color w:val="000000"/>
          <w:sz w:val="28"/>
          <w:szCs w:val="28"/>
        </w:rPr>
      </w:pPr>
      <w:r>
        <w:rPr>
          <w:color w:val="000000"/>
          <w:sz w:val="28"/>
          <w:szCs w:val="28"/>
        </w:rPr>
        <w:t xml:space="preserve"> </w:t>
      </w:r>
      <w:r>
        <w:rPr>
          <w:rFonts w:eastAsia="Calibri"/>
          <w:color w:val="000000"/>
          <w:sz w:val="28"/>
          <w:szCs w:val="28"/>
        </w:rPr>
        <w:t xml:space="preserve">Цена договора определяется из объема фактически оказанных услуг в течение действия договора. </w:t>
      </w:r>
    </w:p>
    <w:p w14:paraId="6939D4AB" w14:textId="77777777" w:rsidR="006F406D" w:rsidRDefault="00000000" w:rsidP="006F406D">
      <w:pPr>
        <w:numPr>
          <w:ilvl w:val="1"/>
          <w:numId w:val="5"/>
        </w:numPr>
        <w:tabs>
          <w:tab w:val="left" w:pos="0"/>
          <w:tab w:val="left" w:pos="284"/>
          <w:tab w:val="left" w:pos="988"/>
          <w:tab w:val="left" w:pos="1276"/>
        </w:tabs>
        <w:ind w:left="0" w:firstLine="710"/>
        <w:contextualSpacing/>
        <w:jc w:val="both"/>
        <w:rPr>
          <w:rFonts w:eastAsia="Calibri"/>
          <w:color w:val="000000"/>
          <w:sz w:val="28"/>
          <w:szCs w:val="28"/>
        </w:rPr>
      </w:pPr>
      <w:r w:rsidRPr="006F406D">
        <w:rPr>
          <w:rFonts w:eastAsia="Calibri"/>
          <w:color w:val="000000"/>
          <w:sz w:val="28"/>
          <w:szCs w:val="28"/>
        </w:rPr>
        <w:t>Стоимость одной услуги составляет ____________ руб. _____ копеек с учетом НДС. В стоимость услуг по настоящему Договору включен налог на добавленную стоимость. Применяемая ставка НДС - 22%. В случае получения права на освобождение от уплаты налога на добавленную стоимость в соответствии со ст. 145 НК РФ, Исполнитель уведомляет Заказчика о таком событии не позд</w:t>
      </w:r>
      <w:r w:rsidR="006328C5" w:rsidRPr="006F406D">
        <w:rPr>
          <w:rFonts w:eastAsia="Calibri"/>
          <w:color w:val="000000"/>
          <w:sz w:val="28"/>
          <w:szCs w:val="28"/>
        </w:rPr>
        <w:t>н</w:t>
      </w:r>
      <w:r w:rsidRPr="006F406D">
        <w:rPr>
          <w:rFonts w:eastAsia="Calibri"/>
          <w:color w:val="000000"/>
          <w:sz w:val="28"/>
          <w:szCs w:val="28"/>
        </w:rPr>
        <w:t>ее</w:t>
      </w:r>
      <w:r w:rsidR="006328C5" w:rsidRPr="006F406D">
        <w:rPr>
          <w:rFonts w:eastAsia="Calibri"/>
          <w:color w:val="000000"/>
          <w:sz w:val="28"/>
          <w:szCs w:val="28"/>
        </w:rPr>
        <w:t xml:space="preserve"> </w:t>
      </w:r>
      <w:r w:rsidRPr="006F406D">
        <w:rPr>
          <w:rFonts w:eastAsia="Calibri"/>
          <w:color w:val="000000"/>
          <w:sz w:val="28"/>
          <w:szCs w:val="28"/>
        </w:rPr>
        <w:t>даты очередного платежа по Договору.</w:t>
      </w:r>
    </w:p>
    <w:p w14:paraId="67194A01" w14:textId="77777777" w:rsidR="006F406D" w:rsidRDefault="00000000" w:rsidP="006F406D">
      <w:pPr>
        <w:numPr>
          <w:ilvl w:val="1"/>
          <w:numId w:val="5"/>
        </w:numPr>
        <w:tabs>
          <w:tab w:val="left" w:pos="0"/>
          <w:tab w:val="left" w:pos="284"/>
          <w:tab w:val="left" w:pos="988"/>
          <w:tab w:val="left" w:pos="1276"/>
        </w:tabs>
        <w:ind w:left="0" w:firstLine="710"/>
        <w:contextualSpacing/>
        <w:jc w:val="both"/>
        <w:rPr>
          <w:rFonts w:eastAsia="Calibri"/>
          <w:color w:val="000000"/>
          <w:sz w:val="28"/>
          <w:szCs w:val="28"/>
        </w:rPr>
      </w:pPr>
      <w:r w:rsidRPr="006F406D">
        <w:rPr>
          <w:rFonts w:eastAsia="Calibri"/>
          <w:color w:val="000000"/>
          <w:sz w:val="28"/>
          <w:szCs w:val="28"/>
        </w:rPr>
        <w:t>Стоимость услуг, предоставленных Исполнителем Заказчику   в   течение   квартала, рассчитывается  за  фактически оказанные  услуги.</w:t>
      </w:r>
    </w:p>
    <w:p w14:paraId="67090580" w14:textId="77777777" w:rsidR="006F406D" w:rsidRDefault="00000000" w:rsidP="006F406D">
      <w:pPr>
        <w:numPr>
          <w:ilvl w:val="1"/>
          <w:numId w:val="5"/>
        </w:numPr>
        <w:tabs>
          <w:tab w:val="left" w:pos="0"/>
          <w:tab w:val="left" w:pos="284"/>
          <w:tab w:val="left" w:pos="988"/>
          <w:tab w:val="left" w:pos="1276"/>
        </w:tabs>
        <w:ind w:left="0" w:firstLine="710"/>
        <w:contextualSpacing/>
        <w:jc w:val="both"/>
        <w:rPr>
          <w:rFonts w:eastAsia="Calibri"/>
          <w:color w:val="000000"/>
          <w:sz w:val="28"/>
          <w:szCs w:val="28"/>
        </w:rPr>
      </w:pPr>
      <w:r w:rsidRPr="006F406D">
        <w:rPr>
          <w:rFonts w:eastAsia="Calibri"/>
          <w:color w:val="000000"/>
          <w:sz w:val="28"/>
          <w:szCs w:val="28"/>
        </w:rPr>
        <w:t>Исполнитель  ежеквартально,   не позднее 10-го числа месяца, следующего за отчетным кварталом, направляет Заказчику   на подписание акт   об   оказании   услуг   и счет-фактуру  за оказанные услуги.</w:t>
      </w:r>
      <w:r w:rsidRPr="006F406D">
        <w:rPr>
          <w:sz w:val="28"/>
          <w:szCs w:val="28"/>
        </w:rPr>
        <w:t xml:space="preserve"> </w:t>
      </w:r>
    </w:p>
    <w:p w14:paraId="4136AE84" w14:textId="6E3AF655" w:rsidR="00B02E87" w:rsidRPr="006F406D" w:rsidRDefault="00000000" w:rsidP="006F406D">
      <w:pPr>
        <w:numPr>
          <w:ilvl w:val="1"/>
          <w:numId w:val="5"/>
        </w:numPr>
        <w:tabs>
          <w:tab w:val="left" w:pos="0"/>
          <w:tab w:val="left" w:pos="284"/>
          <w:tab w:val="left" w:pos="988"/>
          <w:tab w:val="left" w:pos="1276"/>
        </w:tabs>
        <w:ind w:left="0" w:firstLine="710"/>
        <w:contextualSpacing/>
        <w:jc w:val="both"/>
        <w:rPr>
          <w:rFonts w:eastAsia="Calibri"/>
          <w:color w:val="000000"/>
          <w:sz w:val="28"/>
          <w:szCs w:val="28"/>
        </w:rPr>
      </w:pPr>
      <w:r w:rsidRPr="006F406D">
        <w:rPr>
          <w:sz w:val="28"/>
          <w:szCs w:val="28"/>
        </w:rPr>
        <w:t>Оплата производится Заказчиком ежеквартально на основании акта об оказании услуг  и счета-фактуры, в безналичном порядке на счет Исполнителя в течение 3 (трех) банковских дней с момента подписания акта об оказании услуг.</w:t>
      </w:r>
    </w:p>
    <w:p w14:paraId="69D1E760" w14:textId="037010BA" w:rsidR="00B02E87" w:rsidRDefault="00000000">
      <w:pPr>
        <w:numPr>
          <w:ilvl w:val="1"/>
          <w:numId w:val="5"/>
        </w:numPr>
        <w:tabs>
          <w:tab w:val="left" w:pos="0"/>
          <w:tab w:val="left" w:pos="284"/>
          <w:tab w:val="left" w:pos="988"/>
          <w:tab w:val="left" w:pos="1276"/>
        </w:tabs>
        <w:ind w:left="0" w:firstLine="710"/>
        <w:contextualSpacing/>
        <w:jc w:val="both"/>
        <w:rPr>
          <w:rFonts w:eastAsia="Calibri"/>
          <w:sz w:val="28"/>
          <w:szCs w:val="28"/>
        </w:rPr>
      </w:pPr>
      <w:r>
        <w:rPr>
          <w:rFonts w:eastAsia="Calibri"/>
          <w:color w:val="000000"/>
          <w:sz w:val="28"/>
          <w:szCs w:val="28"/>
        </w:rPr>
        <w:t xml:space="preserve">Датой оплаты </w:t>
      </w:r>
      <w:r>
        <w:rPr>
          <w:rFonts w:eastAsia="Calibri"/>
          <w:sz w:val="28"/>
          <w:szCs w:val="28"/>
        </w:rPr>
        <w:t xml:space="preserve">за оказанные Исполнителем услуги </w:t>
      </w:r>
      <w:r>
        <w:rPr>
          <w:rFonts w:eastAsia="Calibri"/>
          <w:color w:val="000000"/>
          <w:sz w:val="28"/>
          <w:szCs w:val="28"/>
        </w:rPr>
        <w:t xml:space="preserve"> считается </w:t>
      </w:r>
      <w:r>
        <w:rPr>
          <w:rFonts w:eastAsia="Calibri"/>
          <w:sz w:val="28"/>
          <w:szCs w:val="28"/>
        </w:rPr>
        <w:t>дата зачисления денежных средств  на расчетный счет Исполнителя.</w:t>
      </w:r>
    </w:p>
    <w:p w14:paraId="34A63D85" w14:textId="77777777" w:rsidR="00B02E87" w:rsidRDefault="00B02E87">
      <w:pPr>
        <w:tabs>
          <w:tab w:val="left" w:pos="284"/>
          <w:tab w:val="left" w:pos="1276"/>
        </w:tabs>
        <w:ind w:left="709"/>
        <w:contextualSpacing/>
        <w:jc w:val="both"/>
        <w:rPr>
          <w:rFonts w:eastAsia="Calibri"/>
          <w:sz w:val="28"/>
          <w:szCs w:val="28"/>
        </w:rPr>
      </w:pPr>
    </w:p>
    <w:p w14:paraId="6892E384" w14:textId="77777777" w:rsidR="00B02E87" w:rsidRDefault="00000000">
      <w:pPr>
        <w:numPr>
          <w:ilvl w:val="0"/>
          <w:numId w:val="5"/>
        </w:numPr>
        <w:autoSpaceDE w:val="0"/>
        <w:jc w:val="center"/>
        <w:rPr>
          <w:rFonts w:eastAsia="Calibri"/>
          <w:b/>
          <w:bCs/>
          <w:color w:val="000000"/>
          <w:sz w:val="28"/>
          <w:szCs w:val="28"/>
        </w:rPr>
      </w:pPr>
      <w:r>
        <w:rPr>
          <w:rFonts w:eastAsia="Calibri"/>
          <w:b/>
          <w:bCs/>
          <w:color w:val="000000"/>
          <w:sz w:val="28"/>
          <w:szCs w:val="28"/>
        </w:rPr>
        <w:t>ОБЯЗАННОСТИ СТОРОН</w:t>
      </w:r>
    </w:p>
    <w:p w14:paraId="662F34BD" w14:textId="77777777" w:rsidR="00B02E87" w:rsidRDefault="00000000">
      <w:pPr>
        <w:widowControl w:val="0"/>
        <w:numPr>
          <w:ilvl w:val="1"/>
          <w:numId w:val="5"/>
        </w:numPr>
        <w:tabs>
          <w:tab w:val="left" w:pos="988"/>
          <w:tab w:val="left" w:pos="1271"/>
        </w:tabs>
        <w:autoSpaceDE w:val="0"/>
        <w:ind w:left="0" w:firstLine="709"/>
        <w:jc w:val="both"/>
        <w:rPr>
          <w:rFonts w:eastAsia="Calibri"/>
          <w:color w:val="000000"/>
          <w:sz w:val="28"/>
          <w:szCs w:val="28"/>
        </w:rPr>
      </w:pPr>
      <w:r>
        <w:rPr>
          <w:rFonts w:eastAsia="Calibri"/>
          <w:color w:val="000000"/>
          <w:sz w:val="28"/>
          <w:szCs w:val="28"/>
        </w:rPr>
        <w:t>Исполнитель обязан:</w:t>
      </w:r>
    </w:p>
    <w:p w14:paraId="3C07252E" w14:textId="2DC9D426" w:rsidR="00B02E87" w:rsidRDefault="00000000">
      <w:pPr>
        <w:numPr>
          <w:ilvl w:val="2"/>
          <w:numId w:val="5"/>
        </w:numPr>
        <w:tabs>
          <w:tab w:val="left" w:pos="0"/>
        </w:tabs>
        <w:ind w:left="0" w:firstLine="709"/>
        <w:contextualSpacing/>
        <w:jc w:val="both"/>
        <w:rPr>
          <w:rFonts w:eastAsia="Calibri"/>
          <w:sz w:val="28"/>
          <w:szCs w:val="28"/>
        </w:rPr>
      </w:pPr>
      <w:r>
        <w:rPr>
          <w:rFonts w:eastAsia="Calibri"/>
          <w:sz w:val="28"/>
          <w:szCs w:val="28"/>
        </w:rPr>
        <w:t>Оказывать услугу через свои подразделения в течение срока оказания услуги.</w:t>
      </w:r>
    </w:p>
    <w:p w14:paraId="792A2C7A" w14:textId="77777777" w:rsidR="00B02E87" w:rsidRDefault="00000000">
      <w:pPr>
        <w:numPr>
          <w:ilvl w:val="2"/>
          <w:numId w:val="5"/>
        </w:numPr>
        <w:tabs>
          <w:tab w:val="left" w:pos="0"/>
        </w:tabs>
        <w:ind w:left="0" w:firstLine="709"/>
        <w:contextualSpacing/>
        <w:jc w:val="both"/>
        <w:rPr>
          <w:rFonts w:eastAsia="Calibri"/>
          <w:strike/>
          <w:sz w:val="28"/>
          <w:szCs w:val="28"/>
        </w:rPr>
      </w:pPr>
      <w:r>
        <w:rPr>
          <w:rFonts w:eastAsia="Calibri"/>
          <w:sz w:val="28"/>
          <w:szCs w:val="28"/>
        </w:rPr>
        <w:lastRenderedPageBreak/>
        <w:t xml:space="preserve">В рамках оказания услуги </w:t>
      </w:r>
      <w:r>
        <w:rPr>
          <w:rFonts w:eastAsia="Calibri"/>
          <w:color w:val="000000"/>
          <w:sz w:val="28"/>
          <w:szCs w:val="28"/>
          <w:shd w:val="clear" w:color="auto" w:fill="FFFFFF"/>
        </w:rPr>
        <w:t>совершать действия приему заявлений на оформление (переоформление) лицевого счета в связи со сменой собственника жилого помещения, изменением количества зарегистрированных лиц, площади жилого помещения в МКД или индивидуальном жилом доме.</w:t>
      </w:r>
    </w:p>
    <w:p w14:paraId="61F92B32" w14:textId="65D4AF59" w:rsidR="00B02E87" w:rsidRDefault="00000000">
      <w:pPr>
        <w:numPr>
          <w:ilvl w:val="2"/>
          <w:numId w:val="5"/>
        </w:numPr>
        <w:tabs>
          <w:tab w:val="left" w:pos="0"/>
        </w:tabs>
        <w:ind w:left="0" w:firstLine="709"/>
        <w:contextualSpacing/>
        <w:jc w:val="both"/>
        <w:rPr>
          <w:rFonts w:eastAsia="Calibri"/>
          <w:strike/>
          <w:sz w:val="28"/>
          <w:szCs w:val="28"/>
        </w:rPr>
      </w:pPr>
      <w:r>
        <w:rPr>
          <w:rFonts w:eastAsia="Calibri"/>
          <w:sz w:val="28"/>
          <w:szCs w:val="28"/>
        </w:rPr>
        <w:t>Оказывать услугу качественно и в срок в соответствии с условиями договора.</w:t>
      </w:r>
    </w:p>
    <w:p w14:paraId="2EFB0624" w14:textId="77777777" w:rsidR="00B02E87" w:rsidRDefault="00000000">
      <w:pPr>
        <w:widowControl w:val="0"/>
        <w:numPr>
          <w:ilvl w:val="2"/>
          <w:numId w:val="13"/>
        </w:numPr>
        <w:tabs>
          <w:tab w:val="left" w:pos="-709"/>
        </w:tabs>
        <w:autoSpaceDE w:val="0"/>
        <w:ind w:left="0" w:firstLine="709"/>
        <w:contextualSpacing/>
        <w:jc w:val="both"/>
        <w:rPr>
          <w:rFonts w:eastAsia="Calibri"/>
          <w:color w:val="000000"/>
          <w:sz w:val="28"/>
          <w:szCs w:val="28"/>
        </w:rPr>
      </w:pPr>
      <w:r>
        <w:rPr>
          <w:rFonts w:eastAsia="Calibri"/>
          <w:color w:val="000000"/>
          <w:sz w:val="28"/>
          <w:szCs w:val="28"/>
        </w:rPr>
        <w:t>Уведомлять Заказчика обо всех изменениях касающихся условий договора.</w:t>
      </w:r>
    </w:p>
    <w:p w14:paraId="6F2758E9" w14:textId="77777777" w:rsidR="00B02E87" w:rsidRDefault="00000000">
      <w:pPr>
        <w:widowControl w:val="0"/>
        <w:numPr>
          <w:ilvl w:val="1"/>
          <w:numId w:val="13"/>
        </w:numPr>
        <w:tabs>
          <w:tab w:val="left" w:pos="1271"/>
        </w:tabs>
        <w:autoSpaceDE w:val="0"/>
        <w:ind w:left="0" w:firstLine="709"/>
        <w:jc w:val="both"/>
        <w:rPr>
          <w:rFonts w:eastAsia="Calibri"/>
          <w:color w:val="000000"/>
          <w:sz w:val="28"/>
          <w:szCs w:val="28"/>
        </w:rPr>
      </w:pPr>
      <w:r>
        <w:rPr>
          <w:rFonts w:eastAsia="Calibri"/>
          <w:color w:val="000000"/>
          <w:sz w:val="28"/>
          <w:szCs w:val="28"/>
        </w:rPr>
        <w:t>Заказчик обязан:</w:t>
      </w:r>
    </w:p>
    <w:p w14:paraId="538AC792" w14:textId="77777777" w:rsidR="00B02E87" w:rsidRDefault="00000000">
      <w:pPr>
        <w:widowControl w:val="0"/>
        <w:numPr>
          <w:ilvl w:val="2"/>
          <w:numId w:val="3"/>
        </w:numPr>
        <w:autoSpaceDE w:val="0"/>
        <w:ind w:left="0" w:right="-7" w:firstLine="709"/>
        <w:contextualSpacing/>
        <w:jc w:val="both"/>
        <w:rPr>
          <w:rFonts w:eastAsia="Calibri"/>
          <w:sz w:val="28"/>
          <w:szCs w:val="28"/>
        </w:rPr>
      </w:pPr>
      <w:r>
        <w:rPr>
          <w:rFonts w:eastAsia="Calibri"/>
          <w:sz w:val="28"/>
          <w:szCs w:val="28"/>
        </w:rPr>
        <w:t>Ежеквартально производить оплату услуг Исполнителя в порядке и сроки, установленные договором согласно счета-фактуры и акта об оказании услуг.</w:t>
      </w:r>
    </w:p>
    <w:p w14:paraId="0E171FA8" w14:textId="77777777" w:rsidR="00B02E87" w:rsidRDefault="00000000">
      <w:pPr>
        <w:widowControl w:val="0"/>
        <w:numPr>
          <w:ilvl w:val="2"/>
          <w:numId w:val="3"/>
        </w:numPr>
        <w:autoSpaceDE w:val="0"/>
        <w:ind w:left="0" w:right="-7" w:firstLine="709"/>
        <w:contextualSpacing/>
        <w:jc w:val="both"/>
        <w:rPr>
          <w:rFonts w:eastAsia="Calibri"/>
          <w:sz w:val="28"/>
          <w:szCs w:val="28"/>
        </w:rPr>
      </w:pPr>
      <w:r>
        <w:rPr>
          <w:rFonts w:eastAsia="Calibri"/>
          <w:sz w:val="28"/>
          <w:szCs w:val="28"/>
        </w:rPr>
        <w:t>Не позднее трех дней после получения от Исполнителя акта об оказании услуг подписать акт об оказании услуг  и вернуть подписанный экземпляр акта Исполнителю.  В случае не подписания Заказчиком акта об оказании услуг и непредставления мотивированного отказа по истечении трех дней с момента его получения Заказчиком от Исполнителя, Стороны согласились, что услуги по данному акту об оказании услуг выполнены Исполнителем в полном объеме, надлежащим образом и подлежат оплате.</w:t>
      </w:r>
    </w:p>
    <w:p w14:paraId="28262DEC" w14:textId="77777777" w:rsidR="00B02E87" w:rsidRDefault="00000000">
      <w:pPr>
        <w:numPr>
          <w:ilvl w:val="2"/>
          <w:numId w:val="3"/>
        </w:numPr>
        <w:ind w:left="0" w:firstLine="709"/>
        <w:contextualSpacing/>
        <w:jc w:val="both"/>
        <w:rPr>
          <w:rFonts w:eastAsia="Calibri"/>
          <w:sz w:val="28"/>
          <w:szCs w:val="28"/>
        </w:rPr>
      </w:pPr>
      <w:r>
        <w:rPr>
          <w:rFonts w:eastAsia="Calibri"/>
          <w:sz w:val="28"/>
          <w:szCs w:val="28"/>
        </w:rPr>
        <w:t>Обеспечить защиту и конфиденциальность информации полученной в результате исполнения договора. Информация не подлежит разглашению или передаче третьим лицам, как в период действия договора, так и по окончании его действия в течение трех лет. Иные условия конфиденциальности могут быть установлены по требованию любой из сторон.</w:t>
      </w:r>
    </w:p>
    <w:p w14:paraId="5BBC91EC" w14:textId="77777777" w:rsidR="00B02E87" w:rsidRDefault="00000000">
      <w:pPr>
        <w:widowControl w:val="0"/>
        <w:numPr>
          <w:ilvl w:val="2"/>
          <w:numId w:val="3"/>
        </w:numPr>
        <w:autoSpaceDE w:val="0"/>
        <w:ind w:left="0" w:right="-7" w:firstLine="709"/>
        <w:contextualSpacing/>
        <w:jc w:val="both"/>
        <w:rPr>
          <w:rFonts w:eastAsia="Calibri"/>
          <w:sz w:val="28"/>
          <w:szCs w:val="28"/>
        </w:rPr>
      </w:pPr>
      <w:r>
        <w:rPr>
          <w:rFonts w:eastAsia="Calibri"/>
          <w:sz w:val="28"/>
          <w:szCs w:val="28"/>
        </w:rPr>
        <w:t>В случае разглашения конфиденциальной информации виновная сторона обязана возместить другой стороне убытки в полном объеме, упущенная выгода возмещению не подлежит.</w:t>
      </w:r>
    </w:p>
    <w:p w14:paraId="6C36E6BE" w14:textId="77777777" w:rsidR="00B02E87" w:rsidRDefault="00000000">
      <w:pPr>
        <w:widowControl w:val="0"/>
        <w:numPr>
          <w:ilvl w:val="1"/>
          <w:numId w:val="3"/>
        </w:numPr>
        <w:autoSpaceDE w:val="0"/>
        <w:ind w:left="0" w:right="-7" w:firstLine="709"/>
        <w:contextualSpacing/>
        <w:jc w:val="both"/>
        <w:rPr>
          <w:rFonts w:eastAsia="Calibri"/>
          <w:sz w:val="28"/>
          <w:szCs w:val="28"/>
        </w:rPr>
      </w:pPr>
      <w:r>
        <w:rPr>
          <w:sz w:val="28"/>
          <w:szCs w:val="28"/>
        </w:rPr>
        <w:t xml:space="preserve"> </w:t>
      </w:r>
      <w:r>
        <w:rPr>
          <w:rFonts w:eastAsia="Calibri"/>
          <w:sz w:val="28"/>
          <w:szCs w:val="28"/>
        </w:rPr>
        <w:t xml:space="preserve">Заказчик подтверждает статус оператора персональных данных, осуществляющего обработку персональных данных </w:t>
      </w:r>
      <w:r>
        <w:rPr>
          <w:rFonts w:eastAsia="Calibri"/>
          <w:color w:val="000000"/>
          <w:sz w:val="28"/>
          <w:szCs w:val="28"/>
        </w:rPr>
        <w:t>на основании части 1 статьи 6 </w:t>
      </w:r>
      <w:r>
        <w:rPr>
          <w:rFonts w:eastAsia="Calibri"/>
          <w:sz w:val="28"/>
          <w:szCs w:val="28"/>
        </w:rPr>
        <w:t>Федерального закона от 27.07.2006  № 152-ФЗ «О персональных данных», а </w:t>
      </w:r>
      <w:r>
        <w:rPr>
          <w:rFonts w:eastAsia="Calibri"/>
          <w:color w:val="000000"/>
          <w:sz w:val="28"/>
          <w:szCs w:val="28"/>
        </w:rPr>
        <w:t xml:space="preserve">именно для осуществления правосудия или исполнения судебного акта (пп. 3) — в случае, если уже есть решение суда; для исполнения договора, стороной которого либо выгодоприобретателем или поручителем по которому является субъект персональных данных (пп. 5),  либо на основании пп. 7 — для осуществления прав и законных интересов оператора </w:t>
      </w:r>
      <w:r>
        <w:rPr>
          <w:rFonts w:eastAsia="Calibri"/>
          <w:sz w:val="28"/>
          <w:szCs w:val="28"/>
        </w:rPr>
        <w:t>в целях исполнения договора</w:t>
      </w:r>
    </w:p>
    <w:p w14:paraId="113F0954" w14:textId="77777777" w:rsidR="00B02E87" w:rsidRDefault="00000000">
      <w:pPr>
        <w:widowControl w:val="0"/>
        <w:numPr>
          <w:ilvl w:val="0"/>
          <w:numId w:val="3"/>
        </w:numPr>
        <w:autoSpaceDE w:val="0"/>
        <w:ind w:right="200"/>
        <w:contextualSpacing/>
        <w:jc w:val="center"/>
        <w:rPr>
          <w:rFonts w:eastAsia="Calibri"/>
          <w:b/>
          <w:bCs/>
          <w:color w:val="000000"/>
          <w:sz w:val="28"/>
          <w:szCs w:val="28"/>
        </w:rPr>
      </w:pPr>
      <w:r>
        <w:rPr>
          <w:rFonts w:eastAsia="Calibri"/>
          <w:b/>
          <w:bCs/>
          <w:color w:val="000000"/>
          <w:sz w:val="28"/>
          <w:szCs w:val="28"/>
        </w:rPr>
        <w:t>ОТВЕТСТВЕННОСТЬ СТОРОН</w:t>
      </w:r>
    </w:p>
    <w:p w14:paraId="3A558A32" w14:textId="2B57D442" w:rsidR="00B02E87" w:rsidRDefault="00000000">
      <w:pPr>
        <w:tabs>
          <w:tab w:val="left" w:pos="0"/>
          <w:tab w:val="left" w:pos="993"/>
        </w:tabs>
        <w:ind w:firstLine="567"/>
        <w:jc w:val="both"/>
        <w:rPr>
          <w:rFonts w:eastAsia="Calibri"/>
          <w:sz w:val="28"/>
          <w:szCs w:val="28"/>
        </w:rPr>
      </w:pPr>
      <w:r>
        <w:rPr>
          <w:sz w:val="28"/>
          <w:szCs w:val="28"/>
        </w:rPr>
        <w:t xml:space="preserve">      </w:t>
      </w:r>
      <w:r>
        <w:rPr>
          <w:rFonts w:eastAsia="Calibri"/>
          <w:sz w:val="28"/>
          <w:szCs w:val="28"/>
        </w:rPr>
        <w:t>4.1. В случае просрочки исполнения одной из сторон своих обязательств, предусмотренных договором, а также в иных случаях неисполнения или ненадлежащего исполнения сторонами обязательств, предусмотренных договором</w:t>
      </w:r>
      <w:r w:rsidR="006328C5">
        <w:rPr>
          <w:rFonts w:eastAsia="Calibri"/>
          <w:sz w:val="28"/>
          <w:szCs w:val="28"/>
        </w:rPr>
        <w:t>,</w:t>
      </w:r>
      <w:r>
        <w:rPr>
          <w:rFonts w:eastAsia="Calibri"/>
          <w:sz w:val="28"/>
          <w:szCs w:val="28"/>
        </w:rPr>
        <w:t xml:space="preserve"> они несут ответственность, предусмотренную действующим законодательством РФ.</w:t>
      </w:r>
    </w:p>
    <w:p w14:paraId="7EA38038" w14:textId="6376A32B" w:rsidR="00B02E87" w:rsidRDefault="00000000">
      <w:pPr>
        <w:ind w:firstLine="709"/>
        <w:jc w:val="both"/>
        <w:rPr>
          <w:rFonts w:eastAsia="Calibri"/>
          <w:sz w:val="28"/>
          <w:szCs w:val="28"/>
        </w:rPr>
      </w:pPr>
      <w:r>
        <w:rPr>
          <w:rFonts w:eastAsia="Calibri"/>
          <w:sz w:val="28"/>
          <w:szCs w:val="28"/>
        </w:rPr>
        <w:t xml:space="preserve">4.3. Заказчик является оператором персональных данных, действующим на основании договора, имеющего публично-значимый характер, выгодоприобретателем по которому является субъект персональных данных. Стороны подтверждают, что ответственность перед субъектом персональных </w:t>
      </w:r>
      <w:r>
        <w:rPr>
          <w:rFonts w:eastAsia="Calibri"/>
          <w:sz w:val="28"/>
          <w:szCs w:val="28"/>
        </w:rPr>
        <w:lastRenderedPageBreak/>
        <w:t xml:space="preserve">данных за соблюдение норм Федерального закона от 27.07.2006  № 152-ФЗ «О персональных данных» несет Заказчик.  </w:t>
      </w:r>
    </w:p>
    <w:p w14:paraId="617ADF4D" w14:textId="77777777" w:rsidR="00B02E87" w:rsidRDefault="00B02E87">
      <w:pPr>
        <w:ind w:firstLine="709"/>
        <w:jc w:val="both"/>
        <w:rPr>
          <w:rFonts w:eastAsia="Calibri"/>
          <w:sz w:val="28"/>
          <w:szCs w:val="28"/>
        </w:rPr>
      </w:pPr>
    </w:p>
    <w:p w14:paraId="41D569A9" w14:textId="77777777" w:rsidR="00B02E87" w:rsidRDefault="00000000">
      <w:pPr>
        <w:widowControl w:val="0"/>
        <w:numPr>
          <w:ilvl w:val="0"/>
          <w:numId w:val="3"/>
        </w:numPr>
        <w:autoSpaceDE w:val="0"/>
        <w:jc w:val="center"/>
        <w:rPr>
          <w:rFonts w:eastAsia="Calibri"/>
          <w:b/>
          <w:bCs/>
          <w:color w:val="000000"/>
          <w:sz w:val="28"/>
          <w:szCs w:val="28"/>
        </w:rPr>
      </w:pPr>
      <w:r>
        <w:rPr>
          <w:rFonts w:eastAsia="Calibri"/>
          <w:b/>
          <w:bCs/>
          <w:color w:val="000000"/>
          <w:sz w:val="28"/>
          <w:szCs w:val="28"/>
        </w:rPr>
        <w:t>ФОРС-МАЖОР</w:t>
      </w:r>
    </w:p>
    <w:p w14:paraId="33434652" w14:textId="77777777" w:rsidR="00B02E87" w:rsidRDefault="00000000">
      <w:pPr>
        <w:widowControl w:val="0"/>
        <w:numPr>
          <w:ilvl w:val="1"/>
          <w:numId w:val="4"/>
        </w:numPr>
        <w:autoSpaceDE w:val="0"/>
        <w:ind w:left="0" w:right="-1" w:firstLine="709"/>
        <w:contextualSpacing/>
        <w:jc w:val="both"/>
        <w:rPr>
          <w:rFonts w:eastAsia="Calibri"/>
          <w:sz w:val="28"/>
          <w:szCs w:val="28"/>
        </w:rPr>
      </w:pPr>
      <w:r>
        <w:rPr>
          <w:rFonts w:eastAsia="Calibri"/>
          <w:sz w:val="28"/>
          <w:szCs w:val="28"/>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стороны не могли предвидеть или предотвратить (избежать), включая объявленную или фактическую войну, запретные действия властей, гражданские волнения, эпидемии, блокаду, эмбарго, террористические акты, аварии и забастовки на транспорте, землетрясения, наводнения, пожары и другие стихийные бедствия, правительственные постановления, распоряжения (указы) государственных органов, законы и иные документы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настоящего договора, и другие непредвиденные обстоятельства при условии, что данные обстоятельства непосредственно повлияли на выполнение обязательств по настоящему договору. </w:t>
      </w:r>
    </w:p>
    <w:p w14:paraId="36ED8E08" w14:textId="77777777" w:rsidR="00B02E87" w:rsidRDefault="00000000">
      <w:pPr>
        <w:widowControl w:val="0"/>
        <w:numPr>
          <w:ilvl w:val="1"/>
          <w:numId w:val="4"/>
        </w:numPr>
        <w:autoSpaceDE w:val="0"/>
        <w:ind w:left="0" w:firstLine="851"/>
        <w:jc w:val="both"/>
        <w:rPr>
          <w:rFonts w:eastAsia="Calibri"/>
          <w:sz w:val="28"/>
          <w:szCs w:val="28"/>
        </w:rPr>
      </w:pPr>
      <w:r>
        <w:rPr>
          <w:rFonts w:eastAsia="Calibri"/>
          <w:sz w:val="28"/>
          <w:szCs w:val="28"/>
        </w:rPr>
        <w:t>Каждая сторона без промедления должна известить о наступлении обстоятельств непреодолимой силы другую сторону. Извещение должно содержать данные о характере обстоятельств, а также официальные документы компетентных органов, подтверждающие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526EA55E" w14:textId="77777777" w:rsidR="00B02E87" w:rsidRDefault="00000000">
      <w:pPr>
        <w:numPr>
          <w:ilvl w:val="0"/>
          <w:numId w:val="4"/>
        </w:numPr>
        <w:contextualSpacing/>
        <w:jc w:val="center"/>
        <w:rPr>
          <w:b/>
          <w:sz w:val="28"/>
          <w:szCs w:val="28"/>
        </w:rPr>
      </w:pPr>
      <w:r>
        <w:rPr>
          <w:b/>
          <w:sz w:val="28"/>
          <w:szCs w:val="28"/>
        </w:rPr>
        <w:t>АНТИКОРРУПЦИОННАЯ ОГОВОРКА</w:t>
      </w:r>
    </w:p>
    <w:p w14:paraId="79CAE687" w14:textId="77777777" w:rsidR="00B02E87" w:rsidRDefault="00000000">
      <w:pPr>
        <w:ind w:firstLine="851"/>
        <w:jc w:val="both"/>
      </w:pPr>
      <w:r>
        <w:rPr>
          <w:sz w:val="28"/>
          <w:szCs w:val="28"/>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FAD202" w14:textId="77777777" w:rsidR="00B02E87" w:rsidRDefault="00000000">
      <w:pPr>
        <w:ind w:firstLine="851"/>
        <w:jc w:val="both"/>
      </w:pPr>
      <w:r>
        <w:rPr>
          <w:sz w:val="28"/>
          <w:szCs w:val="28"/>
        </w:rPr>
        <w:t xml:space="preserve">6.2.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w:t>
      </w:r>
      <w:r>
        <w:rPr>
          <w:sz w:val="28"/>
          <w:szCs w:val="28"/>
        </w:rPr>
        <w:lastRenderedPageBreak/>
        <w:t>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C57986D" w14:textId="77777777" w:rsidR="00B02E87" w:rsidRDefault="00000000">
      <w:pPr>
        <w:ind w:firstLine="851"/>
        <w:jc w:val="both"/>
        <w:rPr>
          <w:rFonts w:eastAsia="Calibri"/>
          <w:sz w:val="28"/>
          <w:szCs w:val="28"/>
        </w:rPr>
      </w:pPr>
      <w:r>
        <w:rPr>
          <w:sz w:val="28"/>
          <w:szCs w:val="28"/>
        </w:rPr>
        <w:t>6.3. В случае нарушения одной стороной обязательств воздерживаться от запрещенных в данном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777F779E" w14:textId="77777777" w:rsidR="00B02E87" w:rsidRDefault="00000000">
      <w:pPr>
        <w:widowControl w:val="0"/>
        <w:numPr>
          <w:ilvl w:val="0"/>
          <w:numId w:val="4"/>
        </w:numPr>
        <w:autoSpaceDE w:val="0"/>
        <w:jc w:val="center"/>
        <w:rPr>
          <w:rFonts w:eastAsia="MS Mincho;ＭＳ 明朝"/>
          <w:b/>
          <w:sz w:val="28"/>
          <w:szCs w:val="28"/>
        </w:rPr>
      </w:pPr>
      <w:r>
        <w:rPr>
          <w:rFonts w:eastAsia="MS Mincho;ＭＳ 明朝"/>
          <w:b/>
          <w:sz w:val="28"/>
          <w:szCs w:val="28"/>
        </w:rPr>
        <w:t>СРОК ДЕЙСТВИЯ ДОГОВОРА</w:t>
      </w:r>
    </w:p>
    <w:p w14:paraId="701CE97F" w14:textId="595E957E" w:rsidR="00B02E87" w:rsidRDefault="00000000">
      <w:pPr>
        <w:widowControl w:val="0"/>
        <w:numPr>
          <w:ilvl w:val="1"/>
          <w:numId w:val="4"/>
        </w:numPr>
        <w:autoSpaceDE w:val="0"/>
        <w:ind w:left="0" w:firstLine="851"/>
        <w:jc w:val="both"/>
        <w:rPr>
          <w:rFonts w:eastAsia="Calibri"/>
          <w:sz w:val="28"/>
          <w:szCs w:val="28"/>
        </w:rPr>
      </w:pPr>
      <w:r>
        <w:rPr>
          <w:rFonts w:eastAsia="Calibri"/>
          <w:sz w:val="28"/>
          <w:szCs w:val="28"/>
        </w:rPr>
        <w:t>Договор вступает в силу с момента подписания договора сторонами и действует по ______________, а в части расчетов до полного исполнения обязательств.</w:t>
      </w:r>
    </w:p>
    <w:p w14:paraId="2036AC24" w14:textId="77777777" w:rsidR="00B02E87" w:rsidRDefault="00000000">
      <w:pPr>
        <w:widowControl w:val="0"/>
        <w:numPr>
          <w:ilvl w:val="1"/>
          <w:numId w:val="4"/>
        </w:numPr>
        <w:shd w:val="clear" w:color="auto" w:fill="FFFFFF"/>
        <w:autoSpaceDE w:val="0"/>
        <w:ind w:left="0" w:firstLine="851"/>
        <w:jc w:val="both"/>
        <w:rPr>
          <w:bCs/>
          <w:color w:val="FF0000"/>
          <w:sz w:val="28"/>
          <w:szCs w:val="28"/>
        </w:rPr>
      </w:pPr>
      <w:r>
        <w:rPr>
          <w:rFonts w:eastAsia="Calibri"/>
          <w:sz w:val="28"/>
          <w:szCs w:val="28"/>
        </w:rPr>
        <w:t xml:space="preserve">Досрочное расторжение договора возможно по соглашению сторон, по решению суда, в  </w:t>
      </w:r>
      <w:r>
        <w:rPr>
          <w:bCs/>
          <w:sz w:val="28"/>
          <w:szCs w:val="28"/>
        </w:rPr>
        <w:t xml:space="preserve">одностороннем порядке.  </w:t>
      </w:r>
      <w:r>
        <w:rPr>
          <w:sz w:val="28"/>
          <w:szCs w:val="28"/>
        </w:rPr>
        <w:t xml:space="preserve">Договор подлежит досрочному расторжению по инициативе любой из сторон, если одна из  сторон письменно уведомит об этом за 30 дней другую сторону, при этом Заказчик обязан погасить всю задолженность перед Исполнителем в срок до дня истечения 30-дневного срока с момента уведомления о расторжении договора. </w:t>
      </w:r>
    </w:p>
    <w:p w14:paraId="6C76B66B" w14:textId="77777777" w:rsidR="00B02E87" w:rsidRDefault="00000000">
      <w:pPr>
        <w:widowControl w:val="0"/>
        <w:numPr>
          <w:ilvl w:val="0"/>
          <w:numId w:val="4"/>
        </w:numPr>
        <w:autoSpaceDE w:val="0"/>
        <w:jc w:val="center"/>
        <w:rPr>
          <w:rFonts w:eastAsia="Calibri"/>
          <w:b/>
          <w:bCs/>
          <w:color w:val="000000"/>
          <w:sz w:val="28"/>
          <w:szCs w:val="28"/>
        </w:rPr>
      </w:pPr>
      <w:r>
        <w:rPr>
          <w:rFonts w:eastAsia="Calibri"/>
          <w:b/>
          <w:bCs/>
          <w:color w:val="000000"/>
          <w:sz w:val="28"/>
          <w:szCs w:val="28"/>
        </w:rPr>
        <w:t>ЗАКЛЮЧИТЕЛЬНЫЕ ПОЛОЖЕНИЯ</w:t>
      </w:r>
    </w:p>
    <w:p w14:paraId="214122CE" w14:textId="77777777" w:rsidR="00B02E87" w:rsidRDefault="00000000">
      <w:pPr>
        <w:widowControl w:val="0"/>
        <w:numPr>
          <w:ilvl w:val="1"/>
          <w:numId w:val="4"/>
        </w:numPr>
        <w:autoSpaceDE w:val="0"/>
        <w:ind w:left="0" w:firstLine="851"/>
        <w:jc w:val="both"/>
        <w:rPr>
          <w:rFonts w:eastAsia="Calibri"/>
          <w:color w:val="000000"/>
          <w:sz w:val="28"/>
          <w:szCs w:val="28"/>
        </w:rPr>
      </w:pPr>
      <w:r>
        <w:rPr>
          <w:rFonts w:eastAsia="Calibri"/>
          <w:color w:val="000000"/>
          <w:sz w:val="28"/>
          <w:szCs w:val="28"/>
        </w:rPr>
        <w:t>Настоящий договор составлен в двух экземплярах: по одному для каждой из сторон, имеющих равную юридическую силу.</w:t>
      </w:r>
    </w:p>
    <w:p w14:paraId="5AE0FD18" w14:textId="77777777" w:rsidR="00B02E87" w:rsidRDefault="00000000">
      <w:pPr>
        <w:widowControl w:val="0"/>
        <w:numPr>
          <w:ilvl w:val="1"/>
          <w:numId w:val="4"/>
        </w:numPr>
        <w:autoSpaceDE w:val="0"/>
        <w:ind w:left="0" w:firstLine="851"/>
        <w:jc w:val="both"/>
        <w:rPr>
          <w:rFonts w:eastAsia="Calibri"/>
          <w:color w:val="000000"/>
          <w:sz w:val="28"/>
          <w:szCs w:val="28"/>
        </w:rPr>
      </w:pPr>
      <w:r>
        <w:rPr>
          <w:rFonts w:eastAsia="Calibri"/>
          <w:color w:val="000000"/>
          <w:sz w:val="28"/>
          <w:szCs w:val="28"/>
        </w:rPr>
        <w:t>Споры, которые могут возникнуть при исполнении условий договора, стороны будут стремиться разрешать путем переговоров в порядке досудебного разбирательства. При не достижении взаимоприемлемого решения стороны вправе передать спорный вопрос на разрешение Арбитражного суда Пензенской области.</w:t>
      </w:r>
    </w:p>
    <w:p w14:paraId="045A6DC5" w14:textId="77777777" w:rsidR="00B02E87" w:rsidRDefault="00000000">
      <w:pPr>
        <w:widowControl w:val="0"/>
        <w:numPr>
          <w:ilvl w:val="1"/>
          <w:numId w:val="4"/>
        </w:numPr>
        <w:autoSpaceDE w:val="0"/>
        <w:ind w:left="0" w:firstLine="851"/>
        <w:jc w:val="both"/>
        <w:rPr>
          <w:rFonts w:eastAsia="Calibri"/>
          <w:color w:val="000000"/>
          <w:sz w:val="28"/>
          <w:szCs w:val="28"/>
        </w:rPr>
      </w:pPr>
      <w:r>
        <w:rPr>
          <w:rFonts w:eastAsia="Calibri"/>
          <w:color w:val="000000"/>
          <w:sz w:val="28"/>
          <w:szCs w:val="28"/>
        </w:rPr>
        <w:t>По всем вопросам, не нашедшим своего решения в договоре, стороны будут руководствоваться нормами и положениями законодательства Российской Федерации.</w:t>
      </w:r>
    </w:p>
    <w:p w14:paraId="1C31CF33" w14:textId="77777777" w:rsidR="00B02E87" w:rsidRDefault="00000000">
      <w:pPr>
        <w:widowControl w:val="0"/>
        <w:numPr>
          <w:ilvl w:val="1"/>
          <w:numId w:val="4"/>
        </w:numPr>
        <w:autoSpaceDE w:val="0"/>
        <w:ind w:left="0" w:firstLine="851"/>
        <w:jc w:val="both"/>
        <w:rPr>
          <w:rFonts w:eastAsia="Calibri"/>
          <w:color w:val="000000"/>
          <w:sz w:val="28"/>
          <w:szCs w:val="28"/>
        </w:rPr>
      </w:pPr>
      <w:r>
        <w:rPr>
          <w:rFonts w:eastAsia="Calibri"/>
          <w:color w:val="000000"/>
          <w:sz w:val="28"/>
          <w:szCs w:val="28"/>
        </w:rPr>
        <w:t xml:space="preserve">Любые изменения и дополнения к договору оформляются дополнительными соглашениями, за исключением расторжения договора в одностороннем порядке. </w:t>
      </w:r>
    </w:p>
    <w:p w14:paraId="3DE68695" w14:textId="77777777" w:rsidR="00B02E87" w:rsidRDefault="00000000">
      <w:pPr>
        <w:widowControl w:val="0"/>
        <w:numPr>
          <w:ilvl w:val="1"/>
          <w:numId w:val="4"/>
        </w:numPr>
        <w:ind w:left="0" w:firstLine="851"/>
        <w:jc w:val="both"/>
        <w:rPr>
          <w:rFonts w:eastAsia="MS Mincho;ＭＳ 明朝"/>
          <w:sz w:val="28"/>
          <w:szCs w:val="28"/>
        </w:rPr>
      </w:pPr>
      <w:r>
        <w:rPr>
          <w:rFonts w:eastAsia="MS Mincho;ＭＳ 明朝"/>
          <w:sz w:val="28"/>
          <w:szCs w:val="28"/>
        </w:rPr>
        <w:t>В случае изменения реквизитов стороны обязаны сообщить друг другу об этом в течение 3 (трех)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4FC5DEAA" w14:textId="77777777" w:rsidR="00B02E87" w:rsidRPr="007D546F" w:rsidRDefault="00000000">
      <w:pPr>
        <w:widowControl w:val="0"/>
        <w:numPr>
          <w:ilvl w:val="1"/>
          <w:numId w:val="4"/>
        </w:numPr>
        <w:autoSpaceDE w:val="0"/>
        <w:ind w:left="0" w:firstLine="851"/>
        <w:jc w:val="both"/>
        <w:rPr>
          <w:rFonts w:eastAsia="MS Mincho;ＭＳ 明朝"/>
          <w:sz w:val="28"/>
          <w:szCs w:val="28"/>
        </w:rPr>
      </w:pPr>
      <w:r>
        <w:rPr>
          <w:rFonts w:eastAsia="Calibri"/>
          <w:color w:val="000000"/>
          <w:sz w:val="28"/>
          <w:szCs w:val="28"/>
        </w:rPr>
        <w:t>Настоящим стороны подтверждают, что лица, заключившие данный договор, обладают для этого необходимым объемом полномочий, которые не ограничены учредительными документами и осуществляют свои полномочия на законных основаниях.</w:t>
      </w:r>
    </w:p>
    <w:p w14:paraId="74FC061B" w14:textId="77777777" w:rsidR="00B02E87" w:rsidRDefault="00000000">
      <w:pPr>
        <w:widowControl w:val="0"/>
        <w:numPr>
          <w:ilvl w:val="0"/>
          <w:numId w:val="4"/>
        </w:numPr>
        <w:autoSpaceDE w:val="0"/>
        <w:jc w:val="center"/>
        <w:rPr>
          <w:rFonts w:eastAsia="Calibri"/>
          <w:b/>
          <w:bCs/>
          <w:color w:val="000000"/>
          <w:sz w:val="28"/>
          <w:szCs w:val="28"/>
        </w:rPr>
      </w:pPr>
      <w:r>
        <w:rPr>
          <w:rFonts w:eastAsia="Calibri"/>
          <w:b/>
          <w:bCs/>
          <w:color w:val="000000"/>
          <w:sz w:val="28"/>
          <w:szCs w:val="28"/>
        </w:rPr>
        <w:t>ЮРИДИЧЕСКИЕ АДРЕСА И РЕКВИЗИТЫ СТОРОН</w:t>
      </w:r>
    </w:p>
    <w:tbl>
      <w:tblPr>
        <w:tblpPr w:rightFromText="180" w:vertAnchor="text" w:horzAnchor="margin" w:tblpY="50"/>
        <w:tblW w:w="9681" w:type="dxa"/>
        <w:tblLayout w:type="fixed"/>
        <w:tblLook w:val="04A0" w:firstRow="1" w:lastRow="0" w:firstColumn="1" w:lastColumn="0" w:noHBand="0" w:noVBand="1"/>
      </w:tblPr>
      <w:tblGrid>
        <w:gridCol w:w="9681"/>
      </w:tblGrid>
      <w:tr w:rsidR="00B02E87" w14:paraId="08633413" w14:textId="77777777">
        <w:trPr>
          <w:trHeight w:val="326"/>
        </w:trPr>
        <w:tc>
          <w:tcPr>
            <w:tcW w:w="9681" w:type="dxa"/>
          </w:tcPr>
          <w:tbl>
            <w:tblPr>
              <w:tblpPr w:leftFromText="180" w:rightFromText="180" w:vertAnchor="text" w:horzAnchor="margin" w:tblpX="358" w:tblpY="-321"/>
              <w:tblW w:w="5000" w:type="pct"/>
              <w:tblLayout w:type="fixed"/>
              <w:tblLook w:val="04A0" w:firstRow="1" w:lastRow="0" w:firstColumn="1" w:lastColumn="0" w:noHBand="0" w:noVBand="1"/>
            </w:tblPr>
            <w:tblGrid>
              <w:gridCol w:w="4452"/>
              <w:gridCol w:w="5013"/>
            </w:tblGrid>
            <w:tr w:rsidR="00B02E87" w14:paraId="5AB0B715" w14:textId="77777777" w:rsidTr="007D546F">
              <w:trPr>
                <w:trHeight w:val="7655"/>
              </w:trPr>
              <w:tc>
                <w:tcPr>
                  <w:tcW w:w="4425" w:type="dxa"/>
                </w:tcPr>
                <w:p w14:paraId="03833EA9" w14:textId="77777777" w:rsidR="00B02E87" w:rsidRDefault="00000000">
                  <w:pPr>
                    <w:ind w:left="34" w:right="198"/>
                    <w:jc w:val="both"/>
                    <w:rPr>
                      <w:rFonts w:eastAsia="Calibri"/>
                      <w:sz w:val="28"/>
                      <w:szCs w:val="28"/>
                    </w:rPr>
                  </w:pPr>
                  <w:r>
                    <w:rPr>
                      <w:rFonts w:eastAsia="Calibri"/>
                      <w:sz w:val="28"/>
                      <w:szCs w:val="28"/>
                    </w:rPr>
                    <w:lastRenderedPageBreak/>
                    <w:t>Исполнитель:</w:t>
                  </w:r>
                </w:p>
                <w:p w14:paraId="5D078ED1"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ГАУ «МФЦ»</w:t>
                  </w:r>
                </w:p>
                <w:p w14:paraId="05FED553" w14:textId="77777777" w:rsidR="00B02E87" w:rsidRDefault="00000000">
                  <w:pPr>
                    <w:widowControl w:val="0"/>
                    <w:tabs>
                      <w:tab w:val="left" w:pos="9639"/>
                    </w:tabs>
                    <w:ind w:left="34" w:right="-142"/>
                  </w:pPr>
                  <w:r>
                    <w:rPr>
                      <w:rFonts w:eastAsia="Calibri"/>
                      <w:sz w:val="28"/>
                      <w:szCs w:val="28"/>
                      <w:shd w:val="clear" w:color="auto" w:fill="FFFFFF"/>
                    </w:rPr>
                    <w:t>Юридический и фактический адрес: 440039, г. Пенза, ул. Шмидта,4</w:t>
                  </w:r>
                </w:p>
                <w:p w14:paraId="1C4A8C20"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Телефон: 8 (412) 927-000, 927-022 (доб. 1120 бухгалтерия)</w:t>
                  </w:r>
                </w:p>
                <w:p w14:paraId="72EE593A"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ИНН  5835080816</w:t>
                  </w:r>
                </w:p>
                <w:p w14:paraId="3CE1E95A"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КПП  583501001</w:t>
                  </w:r>
                </w:p>
                <w:p w14:paraId="41C1EF19"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ОГРН  1095835000876</w:t>
                  </w:r>
                </w:p>
                <w:p w14:paraId="47FE5DE9" w14:textId="77777777" w:rsidR="00B02E87" w:rsidRDefault="00000000">
                  <w:pPr>
                    <w:widowControl w:val="0"/>
                    <w:tabs>
                      <w:tab w:val="left" w:pos="9639"/>
                    </w:tabs>
                    <w:ind w:left="34" w:right="-142"/>
                  </w:pPr>
                  <w:r>
                    <w:rPr>
                      <w:rFonts w:eastAsia="Calibri"/>
                      <w:sz w:val="28"/>
                      <w:szCs w:val="28"/>
                      <w:shd w:val="clear" w:color="auto" w:fill="FFFFFF"/>
                    </w:rPr>
                    <w:t>ОКПО  89805400</w:t>
                  </w:r>
                </w:p>
                <w:p w14:paraId="04658698"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ОКОГУ 23900</w:t>
                  </w:r>
                </w:p>
                <w:p w14:paraId="45E92B9E" w14:textId="77777777" w:rsidR="00B02E87" w:rsidRDefault="00000000">
                  <w:pPr>
                    <w:widowControl w:val="0"/>
                    <w:tabs>
                      <w:tab w:val="left" w:pos="9639"/>
                    </w:tabs>
                    <w:ind w:left="34" w:right="-142"/>
                  </w:pPr>
                  <w:r>
                    <w:rPr>
                      <w:rFonts w:eastAsia="Calibri"/>
                      <w:sz w:val="28"/>
                      <w:szCs w:val="28"/>
                      <w:shd w:val="clear" w:color="auto" w:fill="FFFFFF"/>
                    </w:rPr>
                    <w:t xml:space="preserve">ОКВЭД  84.1 </w:t>
                  </w:r>
                </w:p>
                <w:p w14:paraId="1D3B214B"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ОКФС  13</w:t>
                  </w:r>
                </w:p>
                <w:p w14:paraId="00790C5F"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ОКОПФ  73</w:t>
                  </w:r>
                </w:p>
                <w:p w14:paraId="3EDC4EFC"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 xml:space="preserve">Банковские реквизиты: </w:t>
                  </w:r>
                </w:p>
                <w:p w14:paraId="24CEF56A" w14:textId="77777777" w:rsidR="00B02E87" w:rsidRDefault="00000000">
                  <w:pPr>
                    <w:widowControl w:val="0"/>
                    <w:tabs>
                      <w:tab w:val="left" w:pos="9639"/>
                    </w:tabs>
                    <w:ind w:left="34" w:right="-142"/>
                    <w:rPr>
                      <w:rFonts w:eastAsia="Calibri"/>
                      <w:sz w:val="28"/>
                      <w:shd w:val="clear" w:color="auto" w:fill="FFFFFF"/>
                    </w:rPr>
                  </w:pPr>
                  <w:r>
                    <w:rPr>
                      <w:rFonts w:eastAsia="Calibri"/>
                      <w:sz w:val="28"/>
                      <w:szCs w:val="28"/>
                      <w:shd w:val="clear" w:color="auto" w:fill="FFFFFF"/>
                    </w:rPr>
                    <w:t xml:space="preserve">р/с 03224643560000005500 ОКЦ </w:t>
                  </w:r>
                </w:p>
                <w:p w14:paraId="32A9969C" w14:textId="77777777" w:rsidR="00B02E87" w:rsidRDefault="00000000">
                  <w:pPr>
                    <w:widowControl w:val="0"/>
                    <w:tabs>
                      <w:tab w:val="left" w:pos="9639"/>
                    </w:tabs>
                    <w:ind w:left="34" w:right="-142"/>
                  </w:pPr>
                  <w:r>
                    <w:rPr>
                      <w:rFonts w:eastAsia="Calibri"/>
                      <w:sz w:val="28"/>
                      <w:szCs w:val="28"/>
                      <w:shd w:val="clear" w:color="auto" w:fill="FFFFFF"/>
                    </w:rPr>
                    <w:t xml:space="preserve">№ 7  ВВГУ Банка России// УФК по Пензенской области  г. Пенза </w:t>
                  </w:r>
                </w:p>
                <w:p w14:paraId="2F03B3DE"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БИК 015655003</w:t>
                  </w:r>
                </w:p>
                <w:p w14:paraId="3C181348" w14:textId="77777777" w:rsidR="00B02E87" w:rsidRDefault="00000000">
                  <w:pPr>
                    <w:widowControl w:val="0"/>
                    <w:tabs>
                      <w:tab w:val="left" w:pos="9639"/>
                    </w:tabs>
                    <w:ind w:left="34" w:right="-142"/>
                    <w:rPr>
                      <w:rFonts w:eastAsia="Calibri"/>
                      <w:sz w:val="28"/>
                      <w:szCs w:val="28"/>
                      <w:shd w:val="clear" w:color="auto" w:fill="FFFFFF"/>
                    </w:rPr>
                  </w:pPr>
                  <w:r>
                    <w:rPr>
                      <w:rFonts w:eastAsia="Calibri"/>
                      <w:sz w:val="28"/>
                      <w:szCs w:val="28"/>
                      <w:shd w:val="clear" w:color="auto" w:fill="FFFFFF"/>
                    </w:rPr>
                    <w:t>к/сч. 40102810045370000047</w:t>
                  </w:r>
                </w:p>
                <w:p w14:paraId="02A87D83" w14:textId="77777777" w:rsidR="00B02E87" w:rsidRDefault="00B02E87">
                  <w:pPr>
                    <w:ind w:right="198"/>
                    <w:jc w:val="both"/>
                    <w:rPr>
                      <w:rFonts w:eastAsia="Calibri"/>
                      <w:sz w:val="28"/>
                      <w:szCs w:val="28"/>
                      <w:shd w:val="clear" w:color="auto" w:fill="FFFFFF"/>
                    </w:rPr>
                  </w:pPr>
                </w:p>
                <w:p w14:paraId="14E3C197" w14:textId="77777777" w:rsidR="00B02E87" w:rsidRDefault="00000000">
                  <w:pPr>
                    <w:ind w:right="198"/>
                    <w:jc w:val="both"/>
                    <w:rPr>
                      <w:rFonts w:eastAsia="Calibri"/>
                      <w:sz w:val="28"/>
                      <w:szCs w:val="28"/>
                    </w:rPr>
                  </w:pPr>
                  <w:r>
                    <w:rPr>
                      <w:rFonts w:eastAsia="Calibri"/>
                      <w:sz w:val="28"/>
                      <w:szCs w:val="28"/>
                    </w:rPr>
                    <w:t>Директор</w:t>
                  </w:r>
                </w:p>
                <w:p w14:paraId="00867DC7" w14:textId="77777777" w:rsidR="00B02E87" w:rsidRDefault="00000000">
                  <w:pPr>
                    <w:jc w:val="both"/>
                    <w:rPr>
                      <w:rFonts w:eastAsia="Calibri"/>
                      <w:bCs/>
                      <w:sz w:val="28"/>
                      <w:szCs w:val="28"/>
                    </w:rPr>
                  </w:pPr>
                  <w:r>
                    <w:rPr>
                      <w:rFonts w:eastAsia="Calibri"/>
                      <w:sz w:val="28"/>
                      <w:szCs w:val="28"/>
                    </w:rPr>
                    <w:t>____________ А.В. Кардаков</w:t>
                  </w:r>
                </w:p>
              </w:tc>
              <w:tc>
                <w:tcPr>
                  <w:tcW w:w="4983" w:type="dxa"/>
                </w:tcPr>
                <w:p w14:paraId="4293DD16" w14:textId="77777777" w:rsidR="00B02E87" w:rsidRDefault="00000000">
                  <w:pPr>
                    <w:ind w:left="-17" w:right="198"/>
                    <w:jc w:val="both"/>
                    <w:rPr>
                      <w:rFonts w:eastAsia="Calibri"/>
                      <w:sz w:val="28"/>
                      <w:szCs w:val="28"/>
                    </w:rPr>
                  </w:pPr>
                  <w:r>
                    <w:rPr>
                      <w:rFonts w:eastAsia="Calibri"/>
                      <w:sz w:val="28"/>
                      <w:szCs w:val="28"/>
                    </w:rPr>
                    <w:t>Заказчик:</w:t>
                  </w:r>
                </w:p>
                <w:p w14:paraId="3D956BC3" w14:textId="77777777" w:rsidR="00B02E87" w:rsidRDefault="00B02E87">
                  <w:pPr>
                    <w:ind w:right="198"/>
                    <w:jc w:val="both"/>
                    <w:rPr>
                      <w:rFonts w:eastAsia="Calibri"/>
                      <w:sz w:val="28"/>
                      <w:szCs w:val="28"/>
                    </w:rPr>
                  </w:pPr>
                </w:p>
                <w:p w14:paraId="2853E3D2" w14:textId="77777777" w:rsidR="00B02E87" w:rsidRDefault="00B02E87">
                  <w:pPr>
                    <w:ind w:right="198"/>
                    <w:jc w:val="both"/>
                    <w:rPr>
                      <w:rFonts w:eastAsia="Calibri"/>
                      <w:sz w:val="28"/>
                      <w:szCs w:val="28"/>
                    </w:rPr>
                  </w:pPr>
                </w:p>
                <w:p w14:paraId="3557A9CF" w14:textId="77777777" w:rsidR="00B02E87" w:rsidRDefault="00B02E87">
                  <w:pPr>
                    <w:ind w:right="198"/>
                    <w:jc w:val="both"/>
                    <w:rPr>
                      <w:rFonts w:eastAsia="Calibri"/>
                      <w:sz w:val="28"/>
                      <w:szCs w:val="28"/>
                    </w:rPr>
                  </w:pPr>
                </w:p>
                <w:p w14:paraId="7F1A3EB7" w14:textId="77777777" w:rsidR="00B02E87" w:rsidRDefault="00B02E87">
                  <w:pPr>
                    <w:ind w:right="198"/>
                    <w:jc w:val="both"/>
                    <w:rPr>
                      <w:rFonts w:eastAsia="Calibri"/>
                      <w:sz w:val="28"/>
                      <w:szCs w:val="28"/>
                    </w:rPr>
                  </w:pPr>
                </w:p>
                <w:p w14:paraId="2CE4EE7D" w14:textId="77777777" w:rsidR="00B02E87" w:rsidRDefault="00B02E87">
                  <w:pPr>
                    <w:ind w:right="198"/>
                    <w:jc w:val="both"/>
                    <w:rPr>
                      <w:rFonts w:eastAsia="Calibri"/>
                      <w:sz w:val="28"/>
                      <w:szCs w:val="28"/>
                    </w:rPr>
                  </w:pPr>
                </w:p>
                <w:p w14:paraId="659DFC90" w14:textId="77777777" w:rsidR="00B02E87" w:rsidRDefault="00B02E87">
                  <w:pPr>
                    <w:ind w:right="198"/>
                    <w:jc w:val="both"/>
                    <w:rPr>
                      <w:rFonts w:eastAsia="Calibri"/>
                      <w:sz w:val="28"/>
                      <w:szCs w:val="28"/>
                    </w:rPr>
                  </w:pPr>
                </w:p>
                <w:p w14:paraId="78EF0144" w14:textId="77777777" w:rsidR="00B02E87" w:rsidRDefault="00B02E87">
                  <w:pPr>
                    <w:ind w:right="198"/>
                    <w:jc w:val="both"/>
                    <w:rPr>
                      <w:rFonts w:eastAsia="Calibri"/>
                      <w:sz w:val="28"/>
                      <w:szCs w:val="28"/>
                    </w:rPr>
                  </w:pPr>
                </w:p>
                <w:p w14:paraId="04108F8F" w14:textId="77777777" w:rsidR="00B02E87" w:rsidRDefault="00B02E87">
                  <w:pPr>
                    <w:ind w:right="198"/>
                    <w:jc w:val="both"/>
                    <w:rPr>
                      <w:rFonts w:eastAsia="Calibri"/>
                      <w:sz w:val="28"/>
                      <w:szCs w:val="28"/>
                    </w:rPr>
                  </w:pPr>
                </w:p>
                <w:p w14:paraId="0A600C30" w14:textId="77777777" w:rsidR="00B02E87" w:rsidRDefault="00B02E87">
                  <w:pPr>
                    <w:ind w:right="198"/>
                    <w:jc w:val="both"/>
                    <w:rPr>
                      <w:rFonts w:eastAsia="Calibri"/>
                      <w:sz w:val="28"/>
                      <w:szCs w:val="28"/>
                    </w:rPr>
                  </w:pPr>
                </w:p>
                <w:p w14:paraId="21C0397F" w14:textId="77777777" w:rsidR="00B02E87" w:rsidRDefault="00B02E87">
                  <w:pPr>
                    <w:ind w:right="198"/>
                    <w:jc w:val="both"/>
                    <w:rPr>
                      <w:rFonts w:eastAsia="Calibri"/>
                      <w:sz w:val="28"/>
                      <w:szCs w:val="28"/>
                    </w:rPr>
                  </w:pPr>
                </w:p>
                <w:p w14:paraId="666A8F7B" w14:textId="77777777" w:rsidR="00B02E87" w:rsidRDefault="00B02E87">
                  <w:pPr>
                    <w:ind w:right="198"/>
                    <w:jc w:val="both"/>
                    <w:rPr>
                      <w:rFonts w:eastAsia="Calibri"/>
                      <w:sz w:val="28"/>
                      <w:szCs w:val="28"/>
                    </w:rPr>
                  </w:pPr>
                </w:p>
                <w:p w14:paraId="210F536D" w14:textId="77777777" w:rsidR="00B02E87" w:rsidRDefault="00B02E87">
                  <w:pPr>
                    <w:ind w:right="198"/>
                    <w:jc w:val="both"/>
                    <w:rPr>
                      <w:rFonts w:eastAsia="Calibri"/>
                      <w:sz w:val="28"/>
                      <w:szCs w:val="28"/>
                    </w:rPr>
                  </w:pPr>
                </w:p>
                <w:p w14:paraId="64004C18" w14:textId="77777777" w:rsidR="00B02E87" w:rsidRDefault="00B02E87">
                  <w:pPr>
                    <w:ind w:right="198"/>
                    <w:jc w:val="both"/>
                    <w:rPr>
                      <w:rFonts w:eastAsia="Calibri"/>
                      <w:sz w:val="28"/>
                      <w:szCs w:val="28"/>
                    </w:rPr>
                  </w:pPr>
                </w:p>
                <w:p w14:paraId="7A742A34" w14:textId="77777777" w:rsidR="00B02E87" w:rsidRDefault="00B02E87">
                  <w:pPr>
                    <w:ind w:right="198"/>
                    <w:jc w:val="both"/>
                    <w:rPr>
                      <w:rFonts w:eastAsia="Calibri"/>
                      <w:sz w:val="28"/>
                      <w:szCs w:val="28"/>
                    </w:rPr>
                  </w:pPr>
                </w:p>
                <w:p w14:paraId="558405E6" w14:textId="77777777" w:rsidR="00B02E87" w:rsidRDefault="00000000">
                  <w:pPr>
                    <w:ind w:right="198"/>
                    <w:jc w:val="both"/>
                    <w:rPr>
                      <w:rFonts w:eastAsia="Calibri"/>
                      <w:sz w:val="28"/>
                      <w:szCs w:val="28"/>
                    </w:rPr>
                  </w:pPr>
                  <w:r>
                    <w:rPr>
                      <w:rFonts w:eastAsia="Calibri"/>
                      <w:sz w:val="28"/>
                      <w:szCs w:val="28"/>
                    </w:rPr>
                    <w:t>____________________/______________</w:t>
                  </w:r>
                </w:p>
                <w:p w14:paraId="44E32FE1" w14:textId="77777777" w:rsidR="00B02E87" w:rsidRDefault="00B02E87">
                  <w:pPr>
                    <w:ind w:right="198"/>
                    <w:jc w:val="both"/>
                    <w:rPr>
                      <w:rFonts w:eastAsia="Calibri"/>
                      <w:sz w:val="28"/>
                      <w:szCs w:val="28"/>
                    </w:rPr>
                  </w:pPr>
                </w:p>
              </w:tc>
            </w:tr>
          </w:tbl>
          <w:p w14:paraId="486C937E" w14:textId="77777777" w:rsidR="00B02E87" w:rsidRDefault="00B02E87">
            <w:pPr>
              <w:ind w:left="567"/>
              <w:jc w:val="both"/>
              <w:rPr>
                <w:rFonts w:eastAsia="Calibri"/>
                <w:bCs/>
                <w:sz w:val="28"/>
                <w:szCs w:val="28"/>
              </w:rPr>
            </w:pPr>
          </w:p>
        </w:tc>
      </w:tr>
    </w:tbl>
    <w:p w14:paraId="60D17493" w14:textId="77777777" w:rsidR="00B02E87" w:rsidRDefault="00B02E87">
      <w:pPr>
        <w:widowControl w:val="0"/>
        <w:shd w:val="clear" w:color="auto" w:fill="FFFFFF"/>
        <w:ind w:firstLine="567"/>
        <w:jc w:val="right"/>
        <w:rPr>
          <w:bCs/>
          <w:color w:val="000000"/>
          <w:sz w:val="28"/>
          <w:szCs w:val="28"/>
        </w:rPr>
      </w:pPr>
    </w:p>
    <w:p w14:paraId="5E7203AB" w14:textId="77777777" w:rsidR="00B02E87" w:rsidRDefault="00B02E87">
      <w:pPr>
        <w:widowControl w:val="0"/>
        <w:shd w:val="clear" w:color="auto" w:fill="FFFFFF"/>
        <w:ind w:firstLine="567"/>
        <w:jc w:val="right"/>
        <w:rPr>
          <w:bCs/>
          <w:color w:val="000000"/>
          <w:sz w:val="28"/>
          <w:szCs w:val="28"/>
        </w:rPr>
      </w:pPr>
    </w:p>
    <w:p w14:paraId="57038FE9" w14:textId="77777777" w:rsidR="00B02E87" w:rsidRDefault="00B02E87">
      <w:pPr>
        <w:widowControl w:val="0"/>
        <w:shd w:val="clear" w:color="auto" w:fill="FFFFFF"/>
        <w:ind w:firstLine="567"/>
        <w:jc w:val="right"/>
        <w:rPr>
          <w:bCs/>
          <w:color w:val="000000"/>
          <w:sz w:val="28"/>
          <w:szCs w:val="28"/>
        </w:rPr>
      </w:pPr>
    </w:p>
    <w:p w14:paraId="3EB4C0DA" w14:textId="77777777" w:rsidR="00B02E87" w:rsidRDefault="00B02E87">
      <w:pPr>
        <w:widowControl w:val="0"/>
        <w:shd w:val="clear" w:color="auto" w:fill="FFFFFF"/>
        <w:ind w:firstLine="567"/>
        <w:jc w:val="right"/>
        <w:rPr>
          <w:bCs/>
          <w:color w:val="000000"/>
          <w:sz w:val="28"/>
          <w:szCs w:val="28"/>
        </w:rPr>
      </w:pPr>
    </w:p>
    <w:p w14:paraId="3757318E" w14:textId="77777777" w:rsidR="00B02E87" w:rsidRDefault="00B02E87">
      <w:pPr>
        <w:widowControl w:val="0"/>
        <w:shd w:val="clear" w:color="auto" w:fill="FFFFFF"/>
        <w:ind w:firstLine="567"/>
        <w:jc w:val="right"/>
        <w:rPr>
          <w:bCs/>
          <w:color w:val="000000"/>
          <w:sz w:val="18"/>
          <w:szCs w:val="18"/>
        </w:rPr>
      </w:pPr>
    </w:p>
    <w:sectPr w:rsidR="00B02E87">
      <w:headerReference w:type="default" r:id="rId7"/>
      <w:headerReference w:type="first" r:id="rId8"/>
      <w:pgSz w:w="11906" w:h="16838"/>
      <w:pgMar w:top="623" w:right="1134" w:bottom="1247" w:left="1134" w:header="567" w:footer="0" w:gutter="0"/>
      <w:pgNumType w:start="1"/>
      <w:cols w:space="135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CF4D" w14:textId="77777777" w:rsidR="00B07E98" w:rsidRDefault="00B07E98">
      <w:r>
        <w:separator/>
      </w:r>
    </w:p>
  </w:endnote>
  <w:endnote w:type="continuationSeparator" w:id="0">
    <w:p w14:paraId="6A3C9E69" w14:textId="77777777" w:rsidR="00B07E98" w:rsidRDefault="00B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ragmaticaC;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Kudriashov;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472E" w14:textId="77777777" w:rsidR="00B07E98" w:rsidRDefault="00B07E98">
      <w:r>
        <w:separator/>
      </w:r>
    </w:p>
  </w:footnote>
  <w:footnote w:type="continuationSeparator" w:id="0">
    <w:p w14:paraId="21E53A7C" w14:textId="77777777" w:rsidR="00B07E98" w:rsidRDefault="00B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C0EF" w14:textId="77777777" w:rsidR="00B02E87" w:rsidRDefault="00000000">
    <w:pPr>
      <w:pStyle w:val="ae"/>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D7B8" w14:textId="77777777" w:rsidR="00B02E87" w:rsidRDefault="00B02E8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4D18"/>
    <w:multiLevelType w:val="multilevel"/>
    <w:tmpl w:val="A9BE6F42"/>
    <w:lvl w:ilvl="0">
      <w:start w:val="1"/>
      <w:numFmt w:val="decimal"/>
      <w:lvlText w:val="%1."/>
      <w:lvlJc w:val="left"/>
      <w:pPr>
        <w:tabs>
          <w:tab w:val="num" w:pos="0"/>
        </w:tabs>
        <w:ind w:left="1068" w:hanging="360"/>
      </w:pPr>
    </w:lvl>
    <w:lvl w:ilvl="1">
      <w:start w:val="2"/>
      <w:numFmt w:val="decimal"/>
      <w:isLgl/>
      <w:lvlText w:val="%1.%2."/>
      <w:lvlJc w:val="left"/>
      <w:pPr>
        <w:tabs>
          <w:tab w:val="num" w:pos="0"/>
        </w:tabs>
        <w:ind w:left="1069" w:hanging="360"/>
      </w:pPr>
    </w:lvl>
    <w:lvl w:ilvl="2">
      <w:start w:val="1"/>
      <w:numFmt w:val="decimal"/>
      <w:isLgl/>
      <w:lvlText w:val="%1.%2.%3."/>
      <w:lvlJc w:val="left"/>
      <w:pPr>
        <w:tabs>
          <w:tab w:val="num" w:pos="0"/>
        </w:tabs>
        <w:ind w:left="1430" w:hanging="720"/>
      </w:pPr>
    </w:lvl>
    <w:lvl w:ilvl="3">
      <w:start w:val="1"/>
      <w:numFmt w:val="decimal"/>
      <w:isLgl/>
      <w:lvlText w:val="%1.%2.%3.%4."/>
      <w:lvlJc w:val="left"/>
      <w:pPr>
        <w:tabs>
          <w:tab w:val="num" w:pos="0"/>
        </w:tabs>
        <w:ind w:left="1431" w:hanging="720"/>
      </w:pPr>
    </w:lvl>
    <w:lvl w:ilvl="4">
      <w:start w:val="1"/>
      <w:numFmt w:val="decimal"/>
      <w:isLgl/>
      <w:lvlText w:val="%1.%2.%3.%4.%5."/>
      <w:lvlJc w:val="left"/>
      <w:pPr>
        <w:tabs>
          <w:tab w:val="num" w:pos="0"/>
        </w:tabs>
        <w:ind w:left="1432" w:hanging="720"/>
      </w:pPr>
    </w:lvl>
    <w:lvl w:ilvl="5">
      <w:start w:val="1"/>
      <w:numFmt w:val="decimal"/>
      <w:isLgl/>
      <w:lvlText w:val="%1.%2.%3.%4.%5.%6."/>
      <w:lvlJc w:val="left"/>
      <w:pPr>
        <w:tabs>
          <w:tab w:val="num" w:pos="0"/>
        </w:tabs>
        <w:ind w:left="1793" w:hanging="1080"/>
      </w:pPr>
    </w:lvl>
    <w:lvl w:ilvl="6">
      <w:start w:val="1"/>
      <w:numFmt w:val="decimal"/>
      <w:isLgl/>
      <w:lvlText w:val="%1.%2.%3.%4.%5.%6.%7."/>
      <w:lvlJc w:val="left"/>
      <w:pPr>
        <w:tabs>
          <w:tab w:val="num" w:pos="0"/>
        </w:tabs>
        <w:ind w:left="1794" w:hanging="1080"/>
      </w:pPr>
    </w:lvl>
    <w:lvl w:ilvl="7">
      <w:start w:val="1"/>
      <w:numFmt w:val="decimal"/>
      <w:isLgl/>
      <w:lvlText w:val="%1.%2.%3.%4.%5.%6.%7.%8."/>
      <w:lvlJc w:val="left"/>
      <w:pPr>
        <w:tabs>
          <w:tab w:val="num" w:pos="0"/>
        </w:tabs>
        <w:ind w:left="1795" w:hanging="1080"/>
      </w:pPr>
    </w:lvl>
    <w:lvl w:ilvl="8">
      <w:start w:val="1"/>
      <w:numFmt w:val="decimal"/>
      <w:isLgl/>
      <w:lvlText w:val="%1.%2.%3.%4.%5.%6.%7.%8.%9."/>
      <w:lvlJc w:val="left"/>
      <w:pPr>
        <w:tabs>
          <w:tab w:val="num" w:pos="0"/>
        </w:tabs>
        <w:ind w:left="2156" w:hanging="1440"/>
      </w:pPr>
    </w:lvl>
  </w:abstractNum>
  <w:abstractNum w:abstractNumId="1" w15:restartNumberingAfterBreak="0">
    <w:nsid w:val="0F6C53D0"/>
    <w:multiLevelType w:val="multilevel"/>
    <w:tmpl w:val="25F8007E"/>
    <w:lvl w:ilvl="0">
      <w:start w:val="1"/>
      <w:numFmt w:val="decimal"/>
      <w:pStyle w:val="111"/>
      <w:lvlText w:val="%1."/>
      <w:lvlJc w:val="left"/>
      <w:pPr>
        <w:tabs>
          <w:tab w:val="num" w:pos="0"/>
        </w:tabs>
        <w:ind w:left="720" w:hanging="360"/>
      </w:pPr>
      <w:rPr>
        <w:sz w:val="28"/>
      </w:rPr>
    </w:lvl>
    <w:lvl w:ilvl="1">
      <w:start w:val="1"/>
      <w:numFmt w:val="decimal"/>
      <w:isLgl/>
      <w:lvlText w:val="%1.%2."/>
      <w:lvlJc w:val="left"/>
      <w:pPr>
        <w:tabs>
          <w:tab w:val="num" w:pos="0"/>
        </w:tabs>
        <w:ind w:left="5966" w:hanging="720"/>
      </w:pPr>
    </w:lvl>
    <w:lvl w:ilvl="2">
      <w:start w:val="1"/>
      <w:numFmt w:val="decimal"/>
      <w:isLgl/>
      <w:lvlText w:val="%1.%2.%3."/>
      <w:lvlJc w:val="left"/>
      <w:pPr>
        <w:tabs>
          <w:tab w:val="num" w:pos="0"/>
        </w:tabs>
        <w:ind w:left="1440" w:hanging="720"/>
      </w:pPr>
      <w:rPr>
        <w:sz w:val="28"/>
        <w:szCs w:val="28"/>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2" w15:restartNumberingAfterBreak="0">
    <w:nsid w:val="114E2224"/>
    <w:multiLevelType w:val="multilevel"/>
    <w:tmpl w:val="F80EE796"/>
    <w:lvl w:ilvl="0">
      <w:start w:val="1"/>
      <w:numFmt w:val="decimal"/>
      <w:lvlText w:val="%1."/>
      <w:lvlJc w:val="left"/>
      <w:pPr>
        <w:tabs>
          <w:tab w:val="num" w:pos="0"/>
        </w:tabs>
        <w:ind w:left="185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672E7"/>
    <w:multiLevelType w:val="multilevel"/>
    <w:tmpl w:val="BA54C404"/>
    <w:lvl w:ilvl="0">
      <w:start w:val="1"/>
      <w:numFmt w:val="decimal"/>
      <w:pStyle w:val="a"/>
      <w:suff w:val="space"/>
      <w:lvlText w:val="Таблица Б.%1"/>
      <w:lvlJc w:val="left"/>
      <w:pPr>
        <w:tabs>
          <w:tab w:val="num" w:pos="0"/>
        </w:tabs>
        <w:ind w:left="0" w:firstLine="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31862A35"/>
    <w:multiLevelType w:val="multilevel"/>
    <w:tmpl w:val="EABCDCAC"/>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46B2D1C"/>
    <w:multiLevelType w:val="multilevel"/>
    <w:tmpl w:val="79120E3E"/>
    <w:lvl w:ilvl="0">
      <w:start w:val="3"/>
      <w:numFmt w:val="decimal"/>
      <w:lvlText w:val="%1."/>
      <w:lvlJc w:val="left"/>
      <w:pPr>
        <w:tabs>
          <w:tab w:val="num" w:pos="0"/>
        </w:tabs>
        <w:ind w:left="405" w:hanging="405"/>
      </w:pPr>
    </w:lvl>
    <w:lvl w:ilvl="1">
      <w:start w:val="2"/>
      <w:numFmt w:val="decimal"/>
      <w:lvlText w:val="%1.%2."/>
      <w:lvlJc w:val="left"/>
      <w:pPr>
        <w:tabs>
          <w:tab w:val="num" w:pos="0"/>
        </w:tabs>
        <w:ind w:left="972" w:hanging="405"/>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2988" w:hanging="72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482" w:hanging="1080"/>
      </w:pPr>
    </w:lvl>
    <w:lvl w:ilvl="7">
      <w:start w:val="1"/>
      <w:numFmt w:val="decimal"/>
      <w:lvlText w:val="%1.%2.%3.%4.%5.%6.%7.%8."/>
      <w:lvlJc w:val="left"/>
      <w:pPr>
        <w:tabs>
          <w:tab w:val="num" w:pos="0"/>
        </w:tabs>
        <w:ind w:left="5049" w:hanging="1080"/>
      </w:pPr>
    </w:lvl>
    <w:lvl w:ilvl="8">
      <w:start w:val="1"/>
      <w:numFmt w:val="decimal"/>
      <w:lvlText w:val="%1.%2.%3.%4.%5.%6.%7.%8.%9."/>
      <w:lvlJc w:val="left"/>
      <w:pPr>
        <w:tabs>
          <w:tab w:val="num" w:pos="0"/>
        </w:tabs>
        <w:ind w:left="5976" w:hanging="1440"/>
      </w:pPr>
    </w:lvl>
  </w:abstractNum>
  <w:abstractNum w:abstractNumId="6" w15:restartNumberingAfterBreak="0">
    <w:nsid w:val="3B992966"/>
    <w:multiLevelType w:val="multilevel"/>
    <w:tmpl w:val="C038C8FA"/>
    <w:lvl w:ilvl="0">
      <w:start w:val="1"/>
      <w:numFmt w:val="decimal"/>
      <w:pStyle w:val="1"/>
      <w:lvlText w:val="%1"/>
      <w:lvlJc w:val="left"/>
      <w:pPr>
        <w:tabs>
          <w:tab w:val="num" w:pos="432"/>
        </w:tabs>
        <w:ind w:left="432" w:hanging="432"/>
      </w:pPr>
      <w:rPr>
        <w:rFonts w:ascii="Times New Roman" w:eastAsia="Times New Roman" w:hAnsi="Times New Roman"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7" w15:restartNumberingAfterBreak="0">
    <w:nsid w:val="3E271D51"/>
    <w:multiLevelType w:val="multilevel"/>
    <w:tmpl w:val="CB26FA36"/>
    <w:lvl w:ilvl="0">
      <w:start w:val="1"/>
      <w:numFmt w:val="decimal"/>
      <w:pStyle w:val="50"/>
      <w:lvlText w:val="%1."/>
      <w:lvlJc w:val="left"/>
      <w:pPr>
        <w:tabs>
          <w:tab w:val="num" w:pos="1492"/>
        </w:tabs>
        <w:ind w:left="1492"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977F43"/>
    <w:multiLevelType w:val="multilevel"/>
    <w:tmpl w:val="0E206412"/>
    <w:lvl w:ilvl="0">
      <w:start w:val="1"/>
      <w:numFmt w:val="russianLower"/>
      <w:pStyle w:val="a0"/>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A964DB"/>
    <w:multiLevelType w:val="multilevel"/>
    <w:tmpl w:val="BE2C4702"/>
    <w:lvl w:ilvl="0">
      <w:start w:val="1"/>
      <w:numFmt w:val="decimal"/>
      <w:pStyle w:val="a1"/>
      <w:suff w:val="space"/>
      <w:lvlText w:val="Рисунок %1"/>
      <w:lvlJc w:val="left"/>
      <w:pPr>
        <w:tabs>
          <w:tab w:val="num" w:pos="0"/>
        </w:tabs>
        <w:ind w:left="0" w:firstLine="0"/>
      </w:pPr>
      <w:rPr>
        <w:rFonts w:cs="Times New Roman"/>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D832363"/>
    <w:multiLevelType w:val="multilevel"/>
    <w:tmpl w:val="77C66144"/>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4E089D"/>
    <w:multiLevelType w:val="multilevel"/>
    <w:tmpl w:val="357E79A2"/>
    <w:lvl w:ilvl="0">
      <w:start w:val="1"/>
      <w:numFmt w:val="decimal"/>
      <w:lvlText w:val="%1."/>
      <w:lvlJc w:val="left"/>
      <w:pPr>
        <w:tabs>
          <w:tab w:val="num" w:pos="360"/>
        </w:tabs>
        <w:ind w:left="360" w:hanging="360"/>
      </w:pPr>
    </w:lvl>
    <w:lvl w:ilvl="1">
      <w:start w:val="1"/>
      <w:numFmt w:val="decimal"/>
      <w:isLgl/>
      <w:lvlText w:val="%1.%2."/>
      <w:lvlJc w:val="left"/>
      <w:pPr>
        <w:tabs>
          <w:tab w:val="num" w:pos="5382"/>
        </w:tabs>
        <w:ind w:left="5382" w:hanging="420"/>
      </w:pPr>
      <w:rPr>
        <w:b w:val="0"/>
        <w:strike w:val="0"/>
        <w:dstrike w:val="0"/>
        <w:sz w:val="28"/>
        <w:szCs w:val="28"/>
      </w:rPr>
    </w:lvl>
    <w:lvl w:ilvl="2">
      <w:start w:val="1"/>
      <w:numFmt w:val="decimal"/>
      <w:isLgl/>
      <w:lvlText w:val="%1.%2.%3."/>
      <w:lvlJc w:val="left"/>
      <w:pPr>
        <w:tabs>
          <w:tab w:val="num" w:pos="1855"/>
        </w:tabs>
        <w:ind w:left="1855" w:hanging="720"/>
      </w:pPr>
      <w:rPr>
        <w:strike w:val="0"/>
        <w:dstrike w:val="0"/>
      </w:rPr>
    </w:lvl>
    <w:lvl w:ilvl="3">
      <w:start w:val="1"/>
      <w:numFmt w:val="decimal"/>
      <w:isLgl/>
      <w:lvlText w:val="%1.%2.%3.%4."/>
      <w:lvlJc w:val="left"/>
      <w:pPr>
        <w:tabs>
          <w:tab w:val="num" w:pos="3273"/>
        </w:tabs>
        <w:ind w:left="3273" w:hanging="720"/>
      </w:pPr>
    </w:lvl>
    <w:lvl w:ilvl="4">
      <w:start w:val="1"/>
      <w:numFmt w:val="decimal"/>
      <w:isLgl/>
      <w:lvlText w:val="%1.%2.%3.%4.%5."/>
      <w:lvlJc w:val="left"/>
      <w:pPr>
        <w:tabs>
          <w:tab w:val="num" w:pos="4484"/>
        </w:tabs>
        <w:ind w:left="4484" w:hanging="1080"/>
      </w:pPr>
    </w:lvl>
    <w:lvl w:ilvl="5">
      <w:start w:val="1"/>
      <w:numFmt w:val="decimal"/>
      <w:isLgl/>
      <w:lvlText w:val="%1.%2.%3.%4.%5.%6."/>
      <w:lvlJc w:val="left"/>
      <w:pPr>
        <w:tabs>
          <w:tab w:val="num" w:pos="5335"/>
        </w:tabs>
        <w:ind w:left="5335" w:hanging="1080"/>
      </w:pPr>
    </w:lvl>
    <w:lvl w:ilvl="6">
      <w:start w:val="1"/>
      <w:numFmt w:val="decimal"/>
      <w:isLgl/>
      <w:lvlText w:val="%1.%2.%3.%4.%5.%6.%7."/>
      <w:lvlJc w:val="left"/>
      <w:pPr>
        <w:tabs>
          <w:tab w:val="num" w:pos="6546"/>
        </w:tabs>
        <w:ind w:left="6546" w:hanging="1440"/>
      </w:pPr>
    </w:lvl>
    <w:lvl w:ilvl="7">
      <w:start w:val="1"/>
      <w:numFmt w:val="decimal"/>
      <w:isLgl/>
      <w:lvlText w:val="%1.%2.%3.%4.%5.%6.%7.%8."/>
      <w:lvlJc w:val="left"/>
      <w:pPr>
        <w:tabs>
          <w:tab w:val="num" w:pos="7397"/>
        </w:tabs>
        <w:ind w:left="7397" w:hanging="1440"/>
      </w:pPr>
    </w:lvl>
    <w:lvl w:ilvl="8">
      <w:start w:val="1"/>
      <w:numFmt w:val="decimal"/>
      <w:isLgl/>
      <w:lvlText w:val="%1.%2.%3.%4.%5.%6.%7.%8.%9."/>
      <w:lvlJc w:val="left"/>
      <w:pPr>
        <w:tabs>
          <w:tab w:val="num" w:pos="8608"/>
        </w:tabs>
        <w:ind w:left="8608" w:hanging="1800"/>
      </w:pPr>
    </w:lvl>
  </w:abstractNum>
  <w:abstractNum w:abstractNumId="12" w15:restartNumberingAfterBreak="0">
    <w:nsid w:val="61955AC9"/>
    <w:multiLevelType w:val="multilevel"/>
    <w:tmpl w:val="1ECE382A"/>
    <w:lvl w:ilvl="0">
      <w:start w:val="3"/>
      <w:numFmt w:val="decimal"/>
      <w:lvlText w:val="%1."/>
      <w:lvlJc w:val="left"/>
      <w:pPr>
        <w:tabs>
          <w:tab w:val="num" w:pos="0"/>
        </w:tabs>
        <w:ind w:left="405" w:hanging="405"/>
      </w:pPr>
    </w:lvl>
    <w:lvl w:ilvl="1">
      <w:start w:val="1"/>
      <w:numFmt w:val="decimal"/>
      <w:lvlText w:val="%1.%2."/>
      <w:lvlJc w:val="left"/>
      <w:pPr>
        <w:tabs>
          <w:tab w:val="num" w:pos="0"/>
        </w:tabs>
        <w:ind w:left="972" w:hanging="405"/>
      </w:pPr>
    </w:lvl>
    <w:lvl w:ilvl="2">
      <w:start w:val="4"/>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2988" w:hanging="72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482" w:hanging="1080"/>
      </w:pPr>
    </w:lvl>
    <w:lvl w:ilvl="7">
      <w:start w:val="1"/>
      <w:numFmt w:val="decimal"/>
      <w:lvlText w:val="%1.%2.%3.%4.%5.%6.%7.%8."/>
      <w:lvlJc w:val="left"/>
      <w:pPr>
        <w:tabs>
          <w:tab w:val="num" w:pos="0"/>
        </w:tabs>
        <w:ind w:left="5049" w:hanging="1080"/>
      </w:pPr>
    </w:lvl>
    <w:lvl w:ilvl="8">
      <w:start w:val="1"/>
      <w:numFmt w:val="decimal"/>
      <w:lvlText w:val="%1.%2.%3.%4.%5.%6.%7.%8.%9."/>
      <w:lvlJc w:val="left"/>
      <w:pPr>
        <w:tabs>
          <w:tab w:val="num" w:pos="0"/>
        </w:tabs>
        <w:ind w:left="5976" w:hanging="1440"/>
      </w:pPr>
    </w:lvl>
  </w:abstractNum>
  <w:num w:numId="1" w16cid:durableId="233247965">
    <w:abstractNumId w:val="6"/>
  </w:num>
  <w:num w:numId="2" w16cid:durableId="1892840509">
    <w:abstractNumId w:val="1"/>
  </w:num>
  <w:num w:numId="3" w16cid:durableId="1693798073">
    <w:abstractNumId w:val="5"/>
  </w:num>
  <w:num w:numId="4" w16cid:durableId="1879321257">
    <w:abstractNumId w:val="4"/>
  </w:num>
  <w:num w:numId="5" w16cid:durableId="152186503">
    <w:abstractNumId w:val="11"/>
  </w:num>
  <w:num w:numId="6" w16cid:durableId="121307670">
    <w:abstractNumId w:val="7"/>
  </w:num>
  <w:num w:numId="7" w16cid:durableId="1753509208">
    <w:abstractNumId w:val="8"/>
  </w:num>
  <w:num w:numId="8" w16cid:durableId="836043329">
    <w:abstractNumId w:val="0"/>
  </w:num>
  <w:num w:numId="9" w16cid:durableId="1749889285">
    <w:abstractNumId w:val="3"/>
  </w:num>
  <w:num w:numId="10" w16cid:durableId="1519348234">
    <w:abstractNumId w:val="9"/>
  </w:num>
  <w:num w:numId="11" w16cid:durableId="1294288952">
    <w:abstractNumId w:val="2"/>
  </w:num>
  <w:num w:numId="12" w16cid:durableId="503592845">
    <w:abstractNumId w:val="10"/>
  </w:num>
  <w:num w:numId="13" w16cid:durableId="1531606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87"/>
    <w:rsid w:val="0015789B"/>
    <w:rsid w:val="006328C5"/>
    <w:rsid w:val="006F406D"/>
    <w:rsid w:val="007D546F"/>
    <w:rsid w:val="007E3606"/>
    <w:rsid w:val="009F4E74"/>
    <w:rsid w:val="00A75C82"/>
    <w:rsid w:val="00B02E87"/>
    <w:rsid w:val="00B07E98"/>
    <w:rsid w:val="00E630E1"/>
    <w:rsid w:val="00EE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AE20"/>
  <w15:docId w15:val="{F49F5B5F-959A-4413-83B3-208BE3E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rFonts w:eastAsia="Times New Roman" w:cs="Times New Roman"/>
      <w:lang w:val="ru-RU"/>
    </w:rPr>
  </w:style>
  <w:style w:type="paragraph" w:styleId="1">
    <w:name w:val="heading 1"/>
    <w:basedOn w:val="a2"/>
    <w:next w:val="a2"/>
    <w:uiPriority w:val="9"/>
    <w:qFormat/>
    <w:pPr>
      <w:keepNext/>
      <w:widowControl w:val="0"/>
      <w:numPr>
        <w:numId w:val="1"/>
      </w:numPr>
      <w:autoSpaceDE w:val="0"/>
      <w:spacing w:before="60" w:after="60"/>
      <w:outlineLvl w:val="0"/>
    </w:pPr>
    <w:rPr>
      <w:rFonts w:ascii="Arial" w:hAnsi="Arial" w:cs="Arial"/>
      <w:b/>
      <w:i/>
      <w:sz w:val="20"/>
      <w:szCs w:val="20"/>
      <w:lang w:val="en-US"/>
    </w:rPr>
  </w:style>
  <w:style w:type="paragraph" w:styleId="2">
    <w:name w:val="heading 2"/>
    <w:basedOn w:val="a2"/>
    <w:next w:val="a2"/>
    <w:uiPriority w:val="9"/>
    <w:semiHidden/>
    <w:unhideWhenUsed/>
    <w:qFormat/>
    <w:pPr>
      <w:keepNext/>
      <w:numPr>
        <w:ilvl w:val="1"/>
        <w:numId w:val="1"/>
      </w:numPr>
      <w:jc w:val="both"/>
      <w:outlineLvl w:val="1"/>
    </w:pPr>
    <w:rPr>
      <w:lang w:val="en-US"/>
    </w:rPr>
  </w:style>
  <w:style w:type="paragraph" w:styleId="3">
    <w:name w:val="heading 3"/>
    <w:basedOn w:val="a2"/>
    <w:next w:val="a2"/>
    <w:uiPriority w:val="9"/>
    <w:semiHidden/>
    <w:unhideWhenUsed/>
    <w:qFormat/>
    <w:pPr>
      <w:keepNext/>
      <w:numPr>
        <w:ilvl w:val="2"/>
        <w:numId w:val="1"/>
      </w:numPr>
      <w:spacing w:before="240" w:after="60"/>
      <w:outlineLvl w:val="2"/>
    </w:pPr>
    <w:rPr>
      <w:rFonts w:ascii="Arial" w:hAnsi="Arial" w:cs="Arial"/>
      <w:b/>
      <w:bCs/>
      <w:sz w:val="26"/>
      <w:szCs w:val="26"/>
      <w:lang w:val="en-US"/>
    </w:rPr>
  </w:style>
  <w:style w:type="paragraph" w:styleId="4">
    <w:name w:val="heading 4"/>
    <w:basedOn w:val="a2"/>
    <w:next w:val="a2"/>
    <w:uiPriority w:val="9"/>
    <w:semiHidden/>
    <w:unhideWhenUsed/>
    <w:qFormat/>
    <w:pPr>
      <w:keepNext/>
      <w:numPr>
        <w:ilvl w:val="3"/>
        <w:numId w:val="1"/>
      </w:numPr>
      <w:spacing w:before="240" w:after="60"/>
      <w:outlineLvl w:val="3"/>
    </w:pPr>
    <w:rPr>
      <w:b/>
      <w:bCs/>
      <w:sz w:val="28"/>
      <w:szCs w:val="28"/>
      <w:lang w:val="en-US"/>
    </w:rPr>
  </w:style>
  <w:style w:type="paragraph" w:styleId="5">
    <w:name w:val="heading 5"/>
    <w:basedOn w:val="a2"/>
    <w:next w:val="a2"/>
    <w:uiPriority w:val="9"/>
    <w:semiHidden/>
    <w:unhideWhenUsed/>
    <w:qFormat/>
    <w:pPr>
      <w:numPr>
        <w:ilvl w:val="4"/>
        <w:numId w:val="1"/>
      </w:numPr>
      <w:spacing w:before="240" w:after="60"/>
      <w:outlineLvl w:val="4"/>
    </w:pPr>
    <w:rPr>
      <w:b/>
      <w:bCs/>
      <w:i/>
      <w:iCs/>
      <w:sz w:val="26"/>
      <w:szCs w:val="26"/>
      <w:lang w:val="en-US"/>
    </w:rPr>
  </w:style>
  <w:style w:type="paragraph" w:styleId="6">
    <w:name w:val="heading 6"/>
    <w:basedOn w:val="a2"/>
    <w:next w:val="a2"/>
    <w:uiPriority w:val="9"/>
    <w:semiHidden/>
    <w:unhideWhenUsed/>
    <w:qFormat/>
    <w:pPr>
      <w:numPr>
        <w:ilvl w:val="5"/>
        <w:numId w:val="1"/>
      </w:numPr>
      <w:spacing w:before="240" w:after="60"/>
      <w:outlineLvl w:val="5"/>
    </w:pPr>
    <w:rPr>
      <w:b/>
      <w:bCs/>
      <w:sz w:val="20"/>
      <w:szCs w:val="20"/>
      <w:lang w:val="en-US"/>
    </w:rPr>
  </w:style>
  <w:style w:type="paragraph" w:styleId="7">
    <w:name w:val="heading 7"/>
    <w:basedOn w:val="a2"/>
    <w:next w:val="a2"/>
    <w:qFormat/>
    <w:pPr>
      <w:numPr>
        <w:ilvl w:val="6"/>
        <w:numId w:val="1"/>
      </w:numPr>
      <w:spacing w:before="240" w:after="60"/>
      <w:outlineLvl w:val="6"/>
    </w:pPr>
    <w:rPr>
      <w:lang w:val="en-US"/>
    </w:rPr>
  </w:style>
  <w:style w:type="paragraph" w:styleId="8">
    <w:name w:val="heading 8"/>
    <w:basedOn w:val="a2"/>
    <w:next w:val="a2"/>
    <w:qFormat/>
    <w:pPr>
      <w:numPr>
        <w:ilvl w:val="7"/>
        <w:numId w:val="1"/>
      </w:numPr>
      <w:spacing w:before="240" w:after="60"/>
      <w:outlineLvl w:val="7"/>
    </w:pPr>
    <w:rPr>
      <w:i/>
      <w:iCs/>
      <w:lang w:val="en-US"/>
    </w:rPr>
  </w:style>
  <w:style w:type="paragraph" w:styleId="9">
    <w:name w:val="heading 9"/>
    <w:basedOn w:val="a2"/>
    <w:next w:val="a2"/>
    <w:qFormat/>
    <w:pPr>
      <w:numPr>
        <w:ilvl w:val="8"/>
        <w:numId w:val="1"/>
      </w:numPr>
      <w:spacing w:before="240" w:after="60"/>
      <w:outlineLvl w:val="8"/>
    </w:pPr>
    <w:rPr>
      <w:rFonts w:ascii="Arial" w:hAnsi="Arial" w:cs="Arial"/>
      <w:sz w:val="20"/>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qFormat/>
    <w:rPr>
      <w:rFonts w:ascii="Arial" w:eastAsia="Times New Roman" w:hAnsi="Arial" w:cs="Times New Roman"/>
      <w:b/>
      <w:i/>
      <w:sz w:val="20"/>
      <w:szCs w:val="20"/>
    </w:rPr>
  </w:style>
  <w:style w:type="character" w:customStyle="1" w:styleId="11">
    <w:name w:val="Знак Знак1"/>
    <w:qFormat/>
    <w:rPr>
      <w:sz w:val="24"/>
      <w:szCs w:val="24"/>
    </w:rPr>
  </w:style>
  <w:style w:type="paragraph" w:customStyle="1" w:styleId="111">
    <w:name w:val="Рег. 1.1.1"/>
    <w:basedOn w:val="a2"/>
    <w:qFormat/>
    <w:pPr>
      <w:numPr>
        <w:numId w:val="2"/>
      </w:numPr>
      <w:spacing w:before="360" w:line="276" w:lineRule="auto"/>
      <w:jc w:val="both"/>
    </w:pPr>
    <w:rPr>
      <w:rFonts w:eastAsia="Calibri"/>
      <w:sz w:val="28"/>
      <w:szCs w:val="28"/>
    </w:rPr>
  </w:style>
  <w:style w:type="paragraph" w:customStyle="1" w:styleId="110">
    <w:name w:val="Рег. Основной текст уровнеь 1.1 (базовый)"/>
    <w:basedOn w:val="ConsPlusNormal"/>
    <w:qFormat/>
    <w:pPr>
      <w:widowControl/>
      <w:tabs>
        <w:tab w:val="num" w:pos="0"/>
      </w:tabs>
      <w:spacing w:before="360" w:after="240" w:line="276" w:lineRule="auto"/>
      <w:ind w:left="8375"/>
      <w:jc w:val="both"/>
    </w:pPr>
    <w:rPr>
      <w:rFonts w:ascii="Times New Roman" w:eastAsia="Calibri" w:hAnsi="Times New Roman" w:cs="Times New Roman"/>
      <w:sz w:val="28"/>
      <w:szCs w:val="28"/>
    </w:rPr>
  </w:style>
  <w:style w:type="character" w:customStyle="1" w:styleId="12">
    <w:name w:val="Основной текст с отступом Знак1"/>
    <w:qFormat/>
    <w:rPr>
      <w:rFonts w:ascii="Times New Roman" w:eastAsia="Times New Roman" w:hAnsi="Times New Roman" w:cs="Times New Roman"/>
      <w:sz w:val="20"/>
      <w:szCs w:val="20"/>
    </w:rPr>
  </w:style>
  <w:style w:type="character" w:customStyle="1" w:styleId="13">
    <w:name w:val="Текст концевой сноски Знак1"/>
    <w:qFormat/>
    <w:rPr>
      <w:rFonts w:ascii="Times New Roman" w:eastAsia="Times New Roman" w:hAnsi="Times New Roman" w:cs="Times New Roman"/>
      <w:sz w:val="20"/>
      <w:szCs w:val="20"/>
    </w:rPr>
  </w:style>
  <w:style w:type="character" w:customStyle="1" w:styleId="14">
    <w:name w:val="Текст сноски Знак1"/>
    <w:qFormat/>
    <w:rPr>
      <w:sz w:val="20"/>
      <w:szCs w:val="20"/>
    </w:rPr>
  </w:style>
  <w:style w:type="character" w:customStyle="1" w:styleId="15">
    <w:name w:val="Обычный без отступа1 Знак"/>
    <w:qFormat/>
    <w:rPr>
      <w:rFonts w:ascii="Times New Roman" w:eastAsia="Times New Roman" w:hAnsi="Times New Roman" w:cs="Times New Roman"/>
      <w:kern w:val="2"/>
      <w:sz w:val="24"/>
      <w:szCs w:val="20"/>
    </w:rPr>
  </w:style>
  <w:style w:type="paragraph" w:customStyle="1" w:styleId="16">
    <w:name w:val="заголовок 1"/>
    <w:basedOn w:val="a2"/>
    <w:next w:val="a2"/>
    <w:qFormat/>
    <w:pPr>
      <w:keepNext/>
      <w:autoSpaceDE w:val="0"/>
      <w:jc w:val="center"/>
    </w:pPr>
  </w:style>
  <w:style w:type="paragraph" w:customStyle="1" w:styleId="17">
    <w:name w:val="Абзац списка1"/>
    <w:basedOn w:val="a2"/>
    <w:qFormat/>
    <w:pPr>
      <w:spacing w:before="120" w:after="120"/>
      <w:ind w:left="720"/>
    </w:pPr>
  </w:style>
  <w:style w:type="paragraph" w:customStyle="1" w:styleId="18">
    <w:name w:val="Стиль1"/>
    <w:basedOn w:val="a2"/>
    <w:qFormat/>
    <w:pPr>
      <w:keepNext/>
      <w:keepLines/>
      <w:widowControl w:val="0"/>
      <w:suppressLineNumbers/>
      <w:spacing w:after="60"/>
      <w:ind w:left="432" w:hanging="432"/>
      <w:textAlignment w:val="baseline"/>
    </w:pPr>
    <w:rPr>
      <w:b/>
      <w:color w:val="00000A"/>
      <w:kern w:val="2"/>
      <w:sz w:val="28"/>
      <w:szCs w:val="18"/>
    </w:rPr>
  </w:style>
  <w:style w:type="paragraph" w:customStyle="1" w:styleId="19">
    <w:name w:val="Обычный без отступа1"/>
    <w:basedOn w:val="a2"/>
    <w:qFormat/>
    <w:pPr>
      <w:spacing w:before="40" w:after="40"/>
      <w:jc w:val="both"/>
    </w:pPr>
    <w:rPr>
      <w:kern w:val="2"/>
      <w:szCs w:val="20"/>
      <w:lang w:val="en-US"/>
    </w:rPr>
  </w:style>
  <w:style w:type="character" w:customStyle="1" w:styleId="20">
    <w:name w:val="Заголовок 2 Знак"/>
    <w:qFormat/>
    <w:rPr>
      <w:rFonts w:ascii="Times New Roman" w:eastAsia="Times New Roman" w:hAnsi="Times New Roman" w:cs="Times New Roman"/>
      <w:sz w:val="24"/>
      <w:szCs w:val="24"/>
    </w:rPr>
  </w:style>
  <w:style w:type="paragraph" w:customStyle="1" w:styleId="2-">
    <w:name w:val="Рег. Заголовок 2-го уровня регламента"/>
    <w:basedOn w:val="ConsPlusNormal"/>
    <w:qFormat/>
    <w:pPr>
      <w:widowControl/>
      <w:tabs>
        <w:tab w:val="num" w:pos="0"/>
      </w:tabs>
      <w:spacing w:before="360" w:after="240" w:line="276" w:lineRule="auto"/>
      <w:ind w:left="720" w:hanging="360"/>
      <w:jc w:val="center"/>
      <w:outlineLvl w:val="1"/>
    </w:pPr>
    <w:rPr>
      <w:rFonts w:ascii="Times New Roman" w:eastAsia="Calibri" w:hAnsi="Times New Roman" w:cs="Times New Roman"/>
      <w:b/>
      <w:i/>
      <w:sz w:val="28"/>
      <w:szCs w:val="28"/>
    </w:rPr>
  </w:style>
  <w:style w:type="character" w:customStyle="1" w:styleId="21">
    <w:name w:val="Основной текст 2 Знак"/>
    <w:qFormat/>
    <w:rPr>
      <w:rFonts w:ascii="Times New Roman" w:eastAsia="Times New Roman" w:hAnsi="Times New Roman" w:cs="Times New Roman"/>
      <w:sz w:val="24"/>
      <w:szCs w:val="24"/>
      <w:shd w:val="clear" w:color="auto" w:fill="FFFFFF"/>
    </w:rPr>
  </w:style>
  <w:style w:type="character" w:customStyle="1" w:styleId="210">
    <w:name w:val="Заголовок 2 Знак1"/>
    <w:qFormat/>
    <w:rPr>
      <w:rFonts w:ascii="Arial" w:eastAsia="Times New Roman" w:hAnsi="Arial" w:cs="Arial"/>
      <w:b/>
      <w:bCs/>
      <w:i/>
      <w:iCs/>
      <w:sz w:val="28"/>
      <w:szCs w:val="28"/>
    </w:rPr>
  </w:style>
  <w:style w:type="character" w:customStyle="1" w:styleId="211">
    <w:name w:val="Основной текст с отступом 2 Знак1"/>
    <w:qFormat/>
    <w:rPr>
      <w:rFonts w:ascii="Times New Roman" w:eastAsia="Times New Roman" w:hAnsi="Times New Roman" w:cs="Times New Roman"/>
      <w:sz w:val="20"/>
      <w:szCs w:val="20"/>
    </w:rPr>
  </w:style>
  <w:style w:type="paragraph" w:customStyle="1" w:styleId="212">
    <w:name w:val="Основной текст 21"/>
    <w:basedOn w:val="a2"/>
    <w:qFormat/>
    <w:pPr>
      <w:overflowPunct w:val="0"/>
      <w:autoSpaceDE w:val="0"/>
      <w:spacing w:before="120" w:after="120"/>
      <w:ind w:firstLine="709"/>
      <w:jc w:val="both"/>
      <w:textAlignment w:val="baseline"/>
    </w:pPr>
    <w:rPr>
      <w:b/>
      <w:szCs w:val="20"/>
    </w:rPr>
  </w:style>
  <w:style w:type="character" w:customStyle="1" w:styleId="22">
    <w:name w:val="Основной текст с отступом 2 Знак"/>
    <w:qFormat/>
    <w:rPr>
      <w:rFonts w:ascii="Times New Roman" w:eastAsia="Times New Roman" w:hAnsi="Times New Roman" w:cs="Times New Roman"/>
      <w:sz w:val="24"/>
      <w:szCs w:val="24"/>
    </w:rPr>
  </w:style>
  <w:style w:type="character" w:customStyle="1" w:styleId="23">
    <w:name w:val="Текстовый Знак2"/>
    <w:qFormat/>
    <w:rPr>
      <w:rFonts w:ascii="Arial" w:eastAsia="Times New Roman" w:hAnsi="Arial" w:cs="Times New Roman"/>
    </w:rPr>
  </w:style>
  <w:style w:type="paragraph" w:styleId="24">
    <w:name w:val="Body Text 2"/>
    <w:basedOn w:val="a2"/>
    <w:qFormat/>
    <w:pPr>
      <w:shd w:val="clear" w:color="auto" w:fill="FFFFFF"/>
      <w:autoSpaceDE w:val="0"/>
      <w:jc w:val="both"/>
    </w:pPr>
    <w:rPr>
      <w:lang w:val="en-US"/>
    </w:rPr>
  </w:style>
  <w:style w:type="paragraph" w:styleId="25">
    <w:name w:val="Body Text Indent 2"/>
    <w:basedOn w:val="a2"/>
    <w:qFormat/>
    <w:pPr>
      <w:autoSpaceDE w:val="0"/>
      <w:ind w:firstLine="540"/>
      <w:jc w:val="both"/>
    </w:pPr>
    <w:rPr>
      <w:lang w:val="en-US"/>
    </w:rPr>
  </w:style>
  <w:style w:type="paragraph" w:customStyle="1" w:styleId="26">
    <w:name w:val="заголовок 2"/>
    <w:basedOn w:val="a2"/>
    <w:next w:val="a2"/>
    <w:qFormat/>
    <w:pPr>
      <w:keepNext/>
      <w:autoSpaceDE w:val="0"/>
      <w:spacing w:before="240" w:after="60"/>
    </w:pPr>
    <w:rPr>
      <w:rFonts w:ascii="Arial" w:hAnsi="Arial" w:cs="Arial"/>
      <w:b/>
      <w:bCs/>
      <w:i/>
      <w:iCs/>
    </w:rPr>
  </w:style>
  <w:style w:type="paragraph" w:customStyle="1" w:styleId="27">
    <w:name w:val="Стиль2"/>
    <w:basedOn w:val="a2"/>
    <w:qFormat/>
    <w:pPr>
      <w:widowControl w:val="0"/>
      <w:ind w:left="709" w:hanging="709"/>
      <w:jc w:val="both"/>
    </w:pPr>
    <w:rPr>
      <w:rFonts w:ascii="Arial" w:hAnsi="Arial" w:cs="Arial"/>
      <w:bCs/>
      <w:sz w:val="20"/>
      <w:szCs w:val="20"/>
    </w:rPr>
  </w:style>
  <w:style w:type="paragraph" w:customStyle="1" w:styleId="28">
    <w:name w:val="Заголовок2"/>
    <w:basedOn w:val="2"/>
    <w:next w:val="2"/>
    <w:qFormat/>
    <w:pPr>
      <w:widowControl w:val="0"/>
      <w:numPr>
        <w:ilvl w:val="0"/>
        <w:numId w:val="0"/>
      </w:numPr>
      <w:autoSpaceDE w:val="0"/>
      <w:spacing w:before="120"/>
      <w:jc w:val="center"/>
      <w:outlineLvl w:val="9"/>
    </w:pPr>
    <w:rPr>
      <w:b/>
    </w:rPr>
  </w:style>
  <w:style w:type="character" w:customStyle="1" w:styleId="30">
    <w:name w:val="Заголовок 3 Знак"/>
    <w:qFormat/>
    <w:rPr>
      <w:rFonts w:ascii="Arial" w:eastAsia="Times New Roman" w:hAnsi="Arial" w:cs="Arial"/>
      <w:b/>
      <w:bCs/>
      <w:sz w:val="26"/>
      <w:szCs w:val="26"/>
    </w:rPr>
  </w:style>
  <w:style w:type="character" w:customStyle="1" w:styleId="31">
    <w:name w:val="Основной текст 3 Знак"/>
    <w:qFormat/>
    <w:rPr>
      <w:rFonts w:ascii="Times New Roman" w:eastAsia="Times New Roman" w:hAnsi="Times New Roman" w:cs="Times New Roman"/>
      <w:sz w:val="16"/>
      <w:szCs w:val="16"/>
      <w:shd w:val="clear" w:color="auto" w:fill="FFFFFF"/>
    </w:rPr>
  </w:style>
  <w:style w:type="character" w:customStyle="1" w:styleId="310">
    <w:name w:val="Основной текст 3 Знак1"/>
    <w:qFormat/>
    <w:rPr>
      <w:rFonts w:ascii="Times New Roman" w:eastAsia="Times New Roman" w:hAnsi="Times New Roman" w:cs="Times New Roman"/>
      <w:sz w:val="16"/>
      <w:szCs w:val="16"/>
    </w:rPr>
  </w:style>
  <w:style w:type="character" w:customStyle="1" w:styleId="32">
    <w:name w:val="Основной текст с отступом 3 Знак"/>
    <w:qFormat/>
    <w:rPr>
      <w:rFonts w:ascii="Times New Roman" w:eastAsia="Times New Roman" w:hAnsi="Times New Roman" w:cs="Times New Roman"/>
      <w:sz w:val="16"/>
      <w:szCs w:val="16"/>
    </w:rPr>
  </w:style>
  <w:style w:type="character" w:customStyle="1" w:styleId="33">
    <w:name w:val="Знак Знак3"/>
    <w:qFormat/>
    <w:rPr>
      <w:b/>
      <w:bCs/>
      <w:sz w:val="24"/>
      <w:szCs w:val="24"/>
      <w:lang w:val="ru-RU"/>
    </w:rPr>
  </w:style>
  <w:style w:type="paragraph" w:styleId="34">
    <w:name w:val="Body Text 3"/>
    <w:basedOn w:val="a2"/>
    <w:qFormat/>
    <w:pPr>
      <w:shd w:val="clear" w:color="auto" w:fill="FFFFFF"/>
      <w:autoSpaceDE w:val="0"/>
      <w:jc w:val="both"/>
    </w:pPr>
    <w:rPr>
      <w:sz w:val="16"/>
      <w:szCs w:val="16"/>
      <w:lang w:val="en-US"/>
    </w:rPr>
  </w:style>
  <w:style w:type="paragraph" w:customStyle="1" w:styleId="35">
    <w:name w:val="заголовок 3"/>
    <w:basedOn w:val="a2"/>
    <w:next w:val="a2"/>
    <w:qFormat/>
    <w:pPr>
      <w:keepNext/>
      <w:autoSpaceDE w:val="0"/>
      <w:spacing w:before="240" w:after="60"/>
    </w:pPr>
    <w:rPr>
      <w:rFonts w:ascii="Arial" w:hAnsi="Arial" w:cs="Arial"/>
    </w:rPr>
  </w:style>
  <w:style w:type="paragraph" w:styleId="36">
    <w:name w:val="Body Text Indent 3"/>
    <w:basedOn w:val="a2"/>
    <w:qFormat/>
    <w:pPr>
      <w:spacing w:before="120" w:after="120"/>
      <w:ind w:left="283"/>
    </w:pPr>
    <w:rPr>
      <w:sz w:val="16"/>
      <w:szCs w:val="16"/>
      <w:lang w:val="en-US"/>
    </w:rPr>
  </w:style>
  <w:style w:type="character" w:customStyle="1" w:styleId="40">
    <w:name w:val="Заголовок 4 Знак"/>
    <w:qFormat/>
    <w:rPr>
      <w:rFonts w:ascii="Times New Roman" w:eastAsia="Times New Roman" w:hAnsi="Times New Roman" w:cs="Times New Roman"/>
      <w:b/>
      <w:bCs/>
      <w:sz w:val="28"/>
      <w:szCs w:val="28"/>
    </w:rPr>
  </w:style>
  <w:style w:type="character" w:customStyle="1" w:styleId="51">
    <w:name w:val="Заголовок 5 Знак"/>
    <w:qFormat/>
    <w:rPr>
      <w:rFonts w:ascii="Times New Roman" w:eastAsia="Times New Roman" w:hAnsi="Times New Roman" w:cs="Times New Roman"/>
      <w:b/>
      <w:bCs/>
      <w:i/>
      <w:iCs/>
      <w:sz w:val="26"/>
      <w:szCs w:val="26"/>
    </w:rPr>
  </w:style>
  <w:style w:type="paragraph" w:styleId="50">
    <w:name w:val="List Number 5"/>
    <w:basedOn w:val="a2"/>
    <w:qFormat/>
    <w:pPr>
      <w:numPr>
        <w:numId w:val="6"/>
      </w:numPr>
      <w:spacing w:before="40" w:after="40" w:line="360" w:lineRule="auto"/>
      <w:ind w:left="0" w:firstLine="0"/>
      <w:jc w:val="both"/>
    </w:pPr>
    <w:rPr>
      <w:kern w:val="2"/>
    </w:rPr>
  </w:style>
  <w:style w:type="character" w:customStyle="1" w:styleId="60">
    <w:name w:val="Заголовок 6 Знак"/>
    <w:qFormat/>
    <w:rPr>
      <w:rFonts w:ascii="Times New Roman" w:eastAsia="Times New Roman" w:hAnsi="Times New Roman" w:cs="Times New Roman"/>
      <w:b/>
      <w:bCs/>
    </w:rPr>
  </w:style>
  <w:style w:type="character" w:customStyle="1" w:styleId="70">
    <w:name w:val="Заголовок 7 Знак"/>
    <w:qFormat/>
    <w:rPr>
      <w:rFonts w:ascii="Times New Roman" w:eastAsia="Times New Roman" w:hAnsi="Times New Roman" w:cs="Times New Roman"/>
      <w:sz w:val="24"/>
      <w:szCs w:val="24"/>
    </w:rPr>
  </w:style>
  <w:style w:type="character" w:customStyle="1" w:styleId="80">
    <w:name w:val="Заголовок 8 Знак"/>
    <w:qFormat/>
    <w:rPr>
      <w:rFonts w:ascii="Times New Roman" w:eastAsia="Times New Roman" w:hAnsi="Times New Roman" w:cs="Times New Roman"/>
      <w:i/>
      <w:iCs/>
      <w:sz w:val="24"/>
      <w:szCs w:val="24"/>
    </w:rPr>
  </w:style>
  <w:style w:type="character" w:customStyle="1" w:styleId="90">
    <w:name w:val="Заголовок 9 Знак"/>
    <w:qFormat/>
    <w:rPr>
      <w:rFonts w:ascii="Arial" w:eastAsia="Times New Roman" w:hAnsi="Arial" w:cs="Arial"/>
    </w:rPr>
  </w:style>
  <w:style w:type="paragraph" w:styleId="a6">
    <w:name w:val="Body Text"/>
    <w:basedOn w:val="a2"/>
    <w:pPr>
      <w:spacing w:after="120"/>
    </w:pPr>
    <w:rPr>
      <w:lang w:val="en-US"/>
    </w:rPr>
  </w:style>
  <w:style w:type="paragraph" w:styleId="a7">
    <w:name w:val="Body Text Indent"/>
    <w:basedOn w:val="a2"/>
    <w:pPr>
      <w:spacing w:after="120"/>
      <w:ind w:left="283"/>
    </w:pPr>
    <w:rPr>
      <w:lang w:val="en-US"/>
    </w:rPr>
  </w:style>
  <w:style w:type="paragraph" w:styleId="a8">
    <w:name w:val="caption"/>
    <w:basedOn w:val="a2"/>
    <w:next w:val="a2"/>
    <w:qFormat/>
    <w:pPr>
      <w:spacing w:after="200"/>
    </w:pPr>
    <w:rPr>
      <w:b/>
      <w:bCs/>
      <w:color w:val="4F81BD"/>
      <w:sz w:val="18"/>
      <w:szCs w:val="18"/>
    </w:rPr>
  </w:style>
  <w:style w:type="paragraph" w:customStyle="1" w:styleId="CharChar">
    <w:name w:val="Char Char"/>
    <w:basedOn w:val="a2"/>
    <w:qFormat/>
    <w:pPr>
      <w:spacing w:after="160"/>
    </w:pPr>
    <w:rPr>
      <w:rFonts w:ascii="Verdana" w:hAnsi="Verdana" w:cs="Verdana"/>
      <w:sz w:val="20"/>
      <w:szCs w:val="20"/>
      <w:lang w:val="en-US"/>
    </w:rPr>
  </w:style>
  <w:style w:type="paragraph" w:customStyle="1" w:styleId="CharCharCharCharCharCharCharCharCharCharCharCharCharCharChar">
    <w:name w:val="Char Char Char Char Char Char Char Char Char Char Char Char Char Char Char"/>
    <w:basedOn w:val="a2"/>
    <w:qFormat/>
    <w:rPr>
      <w:rFonts w:ascii="Verdana" w:hAnsi="Verdana" w:cs="Verdana"/>
      <w:sz w:val="20"/>
      <w:szCs w:val="20"/>
    </w:rPr>
  </w:style>
  <w:style w:type="character" w:customStyle="1" w:styleId="CharacterStyle1">
    <w:name w:val="Character Style 1"/>
    <w:qFormat/>
    <w:rPr>
      <w:rFonts w:ascii="Verdana" w:hAnsi="Verdana" w:cs="Verdana"/>
      <w:sz w:val="17"/>
      <w:szCs w:val="17"/>
    </w:rPr>
  </w:style>
  <w:style w:type="character" w:customStyle="1" w:styleId="CharacterStyle2">
    <w:name w:val="Character Style 2"/>
    <w:qFormat/>
    <w:rPr>
      <w:sz w:val="20"/>
      <w:szCs w:val="20"/>
    </w:rPr>
  </w:style>
  <w:style w:type="character" w:customStyle="1" w:styleId="CommentTextChar">
    <w:name w:val="Comment Text Char"/>
    <w:qFormat/>
    <w:rPr>
      <w:rFonts w:cs="Times New Roman"/>
    </w:rPr>
  </w:style>
  <w:style w:type="paragraph" w:customStyle="1" w:styleId="ConsNormal">
    <w:name w:val="ConsNormal"/>
    <w:qFormat/>
    <w:pPr>
      <w:autoSpaceDE w:val="0"/>
      <w:ind w:right="19772" w:firstLine="720"/>
    </w:pPr>
    <w:rPr>
      <w:rFonts w:ascii="Arial" w:eastAsia="Times New Roman" w:hAnsi="Arial" w:cs="Arial"/>
      <w:sz w:val="20"/>
      <w:szCs w:val="20"/>
      <w:lang w:val="ru-RU"/>
    </w:rPr>
  </w:style>
  <w:style w:type="paragraph" w:customStyle="1" w:styleId="ConsPlusCell">
    <w:name w:val="ConsPlusCell"/>
    <w:qFormat/>
    <w:pPr>
      <w:autoSpaceDE w:val="0"/>
      <w:spacing w:before="120" w:after="120"/>
    </w:pPr>
    <w:rPr>
      <w:rFonts w:ascii="Arial" w:eastAsia="Times New Roman" w:hAnsi="Arial" w:cs="Arial"/>
      <w:sz w:val="20"/>
      <w:szCs w:val="20"/>
      <w:lang w:val="ru-RU"/>
    </w:rPr>
  </w:style>
  <w:style w:type="paragraph" w:customStyle="1" w:styleId="ConsPlusNonformat">
    <w:name w:val="ConsPlusNonformat"/>
    <w:qFormat/>
    <w:pPr>
      <w:autoSpaceDE w:val="0"/>
    </w:pPr>
    <w:rPr>
      <w:rFonts w:ascii="Courier New" w:eastAsia="Times New Roman" w:hAnsi="Courier New" w:cs="Courier New"/>
      <w:sz w:val="20"/>
      <w:szCs w:val="20"/>
      <w:lang w:val="ru-RU"/>
    </w:rPr>
  </w:style>
  <w:style w:type="paragraph" w:customStyle="1" w:styleId="ConsPlusNormal">
    <w:name w:val="ConsPlusNormal"/>
    <w:qFormat/>
    <w:pPr>
      <w:widowControl w:val="0"/>
      <w:autoSpaceDE w:val="0"/>
      <w:ind w:firstLine="720"/>
    </w:pPr>
    <w:rPr>
      <w:rFonts w:ascii="Arial" w:eastAsia="Times New Roman" w:hAnsi="Arial" w:cs="Arial"/>
      <w:sz w:val="20"/>
      <w:szCs w:val="20"/>
      <w:lang w:val="ru-RU"/>
    </w:rPr>
  </w:style>
  <w:style w:type="paragraph" w:customStyle="1" w:styleId="ConsPlusTitle">
    <w:name w:val="ConsPlusTitle"/>
    <w:qFormat/>
    <w:pPr>
      <w:widowControl w:val="0"/>
      <w:autoSpaceDE w:val="0"/>
      <w:spacing w:before="120" w:after="120"/>
    </w:pPr>
    <w:rPr>
      <w:rFonts w:eastAsia="Times New Roman" w:cs="Times New Roman"/>
      <w:b/>
      <w:bCs/>
      <w:lang w:val="ru-RU"/>
    </w:rPr>
  </w:style>
  <w:style w:type="paragraph" w:customStyle="1" w:styleId="ConsTitle">
    <w:name w:val="ConsTitle"/>
    <w:qFormat/>
    <w:pPr>
      <w:widowControl w:val="0"/>
      <w:autoSpaceDE w:val="0"/>
    </w:pPr>
    <w:rPr>
      <w:rFonts w:ascii="Arial" w:eastAsia="Times New Roman" w:hAnsi="Arial" w:cs="Arial"/>
      <w:b/>
      <w:bCs/>
      <w:sz w:val="16"/>
      <w:szCs w:val="16"/>
      <w:lang w:val="ru-RU"/>
    </w:rPr>
  </w:style>
  <w:style w:type="paragraph" w:customStyle="1" w:styleId="Default">
    <w:name w:val="Default"/>
    <w:qFormat/>
    <w:pPr>
      <w:autoSpaceDE w:val="0"/>
    </w:pPr>
    <w:rPr>
      <w:rFonts w:eastAsia="Times New Roman" w:cs="Times New Roman"/>
      <w:color w:val="000000"/>
      <w:lang w:val="ru-RU"/>
    </w:rPr>
  </w:style>
  <w:style w:type="character" w:styleId="a9">
    <w:name w:val="Emphasis"/>
    <w:qFormat/>
    <w:rPr>
      <w:rFonts w:cs="Times New Roman"/>
      <w:i/>
    </w:rPr>
  </w:style>
  <w:style w:type="character" w:customStyle="1" w:styleId="EndnoteCharacters">
    <w:name w:val="Endnote Characters"/>
    <w:qFormat/>
    <w:rPr>
      <w:rFonts w:cs="Times New Roman"/>
      <w:vertAlign w:val="superscript"/>
    </w:rPr>
  </w:style>
  <w:style w:type="paragraph" w:styleId="aa">
    <w:name w:val="endnote text"/>
    <w:basedOn w:val="a2"/>
    <w:rPr>
      <w:sz w:val="20"/>
      <w:szCs w:val="20"/>
      <w:lang w:val="en-US"/>
    </w:rPr>
  </w:style>
  <w:style w:type="character" w:styleId="ab">
    <w:name w:val="FollowedHyperlink"/>
    <w:rPr>
      <w:color w:val="800080"/>
      <w:u w:val="single"/>
    </w:rPr>
  </w:style>
  <w:style w:type="character" w:customStyle="1" w:styleId="FontStyle11">
    <w:name w:val="Font Style11"/>
    <w:qFormat/>
    <w:rPr>
      <w:rFonts w:ascii="Times New Roman" w:hAnsi="Times New Roman" w:cs="Times New Roman"/>
      <w:sz w:val="18"/>
    </w:rPr>
  </w:style>
  <w:style w:type="character" w:customStyle="1" w:styleId="FontStyle15">
    <w:name w:val="Font Style15"/>
    <w:qFormat/>
    <w:rPr>
      <w:rFonts w:ascii="Times New Roman" w:hAnsi="Times New Roman" w:cs="Times New Roman"/>
      <w:sz w:val="18"/>
    </w:rPr>
  </w:style>
  <w:style w:type="character" w:customStyle="1" w:styleId="FontStyle22">
    <w:name w:val="Font Style22"/>
    <w:qFormat/>
    <w:rPr>
      <w:rFonts w:ascii="Times New Roman" w:hAnsi="Times New Roman" w:cs="Times New Roman"/>
      <w:sz w:val="22"/>
      <w:szCs w:val="22"/>
    </w:rPr>
  </w:style>
  <w:style w:type="character" w:customStyle="1" w:styleId="FontStyle32">
    <w:name w:val="Font Style32"/>
    <w:qFormat/>
    <w:rPr>
      <w:rFonts w:ascii="Times New Roman" w:hAnsi="Times New Roman" w:cs="Times New Roman"/>
      <w:sz w:val="24"/>
      <w:szCs w:val="24"/>
    </w:rPr>
  </w:style>
  <w:style w:type="character" w:customStyle="1" w:styleId="FontStyle41">
    <w:name w:val="Font Style41"/>
    <w:qFormat/>
    <w:rPr>
      <w:rFonts w:ascii="Calibri" w:hAnsi="Calibri" w:cs="Calibri"/>
      <w:sz w:val="16"/>
    </w:rPr>
  </w:style>
  <w:style w:type="character" w:customStyle="1" w:styleId="FontStyle42">
    <w:name w:val="Font Style42"/>
    <w:qFormat/>
    <w:rPr>
      <w:rFonts w:ascii="Calibri" w:hAnsi="Calibri" w:cs="Calibri"/>
      <w:b/>
      <w:sz w:val="16"/>
    </w:rPr>
  </w:style>
  <w:style w:type="paragraph" w:styleId="ac">
    <w:name w:val="footer"/>
    <w:basedOn w:val="a2"/>
    <w:rPr>
      <w:lang w:val="en-US"/>
    </w:rPr>
  </w:style>
  <w:style w:type="character" w:customStyle="1" w:styleId="FootnoteCharacters">
    <w:name w:val="Footnote Characters"/>
    <w:qFormat/>
    <w:rPr>
      <w:rFonts w:cs="Times New Roman"/>
      <w:vertAlign w:val="superscript"/>
    </w:rPr>
  </w:style>
  <w:style w:type="paragraph" w:styleId="ad">
    <w:name w:val="footnote text"/>
    <w:basedOn w:val="a2"/>
    <w:rPr>
      <w:sz w:val="20"/>
      <w:szCs w:val="20"/>
      <w:lang w:val="en-US"/>
    </w:rPr>
  </w:style>
  <w:style w:type="paragraph" w:customStyle="1" w:styleId="FrameContents">
    <w:name w:val="Frame Contents"/>
    <w:basedOn w:val="a2"/>
    <w:qFormat/>
  </w:style>
  <w:style w:type="character" w:customStyle="1" w:styleId="HTML">
    <w:name w:val="Стандартный HTML Знак"/>
    <w:qFormat/>
    <w:rPr>
      <w:rFonts w:ascii="Courier New" w:eastAsia="Times New Roman" w:hAnsi="Courier New" w:cs="Courier New"/>
      <w:color w:val="000000"/>
      <w:sz w:val="20"/>
      <w:szCs w:val="20"/>
    </w:rPr>
  </w:style>
  <w:style w:type="paragraph" w:styleId="HTML0">
    <w:name w:val="HTML Preformatted"/>
    <w:basedOn w:val="a2"/>
    <w:qFormat/>
    <w:rPr>
      <w:rFonts w:ascii="Courier New" w:hAnsi="Courier New" w:cs="Courier New"/>
      <w:color w:val="000000"/>
      <w:sz w:val="20"/>
      <w:szCs w:val="20"/>
      <w:lang w:val="en-US"/>
    </w:rPr>
  </w:style>
  <w:style w:type="paragraph" w:styleId="ae">
    <w:name w:val="header"/>
    <w:basedOn w:val="a2"/>
    <w:rPr>
      <w:lang w:val="en-US"/>
    </w:rPr>
  </w:style>
  <w:style w:type="paragraph" w:customStyle="1" w:styleId="HeaderandFooter">
    <w:name w:val="Header and Footer"/>
    <w:basedOn w:val="a2"/>
    <w:qFormat/>
    <w:pPr>
      <w:suppressLineNumbers/>
      <w:tabs>
        <w:tab w:val="center" w:pos="4819"/>
        <w:tab w:val="right" w:pos="9638"/>
      </w:tabs>
    </w:pPr>
  </w:style>
  <w:style w:type="paragraph" w:customStyle="1" w:styleId="Heading">
    <w:name w:val="Heading"/>
    <w:basedOn w:val="a2"/>
    <w:next w:val="a6"/>
    <w:qFormat/>
    <w:pPr>
      <w:autoSpaceDE w:val="0"/>
      <w:jc w:val="center"/>
    </w:pPr>
    <w:rPr>
      <w:i/>
      <w:iCs/>
      <w:lang w:val="en-US"/>
    </w:rPr>
  </w:style>
  <w:style w:type="character" w:styleId="af">
    <w:name w:val="Hyperlink"/>
    <w:rPr>
      <w:color w:val="0000FF"/>
      <w:u w:val="single"/>
    </w:rPr>
  </w:style>
  <w:style w:type="paragraph" w:customStyle="1" w:styleId="Iauiue">
    <w:name w:val="Iau?iue"/>
    <w:qFormat/>
    <w:pPr>
      <w:widowControl w:val="0"/>
      <w:autoSpaceDE w:val="0"/>
    </w:pPr>
    <w:rPr>
      <w:rFonts w:eastAsia="Times New Roman" w:cs="Times New Roman"/>
      <w:sz w:val="20"/>
      <w:szCs w:val="20"/>
      <w:lang w:val="ru-RU"/>
    </w:rPr>
  </w:style>
  <w:style w:type="paragraph" w:customStyle="1" w:styleId="Index">
    <w:name w:val="Index"/>
    <w:basedOn w:val="a2"/>
    <w:qFormat/>
    <w:pPr>
      <w:suppressLineNumbers/>
    </w:pPr>
  </w:style>
  <w:style w:type="paragraph" w:styleId="af0">
    <w:name w:val="List"/>
    <w:basedOn w:val="a6"/>
  </w:style>
  <w:style w:type="paragraph" w:customStyle="1" w:styleId="MainText">
    <w:name w:val="MainText"/>
    <w:qFormat/>
    <w:pPr>
      <w:overflowPunct w:val="0"/>
      <w:autoSpaceDE w:val="0"/>
      <w:spacing w:before="120" w:after="120"/>
      <w:ind w:firstLine="567"/>
      <w:jc w:val="both"/>
      <w:textAlignment w:val="baseline"/>
    </w:pPr>
    <w:rPr>
      <w:rFonts w:ascii="PragmaticaC;Courier New" w:eastAsia="Times New Roman" w:hAnsi="PragmaticaC;Courier New" w:cs="PragmaticaC;Courier New"/>
      <w:color w:val="000000"/>
      <w:sz w:val="19"/>
      <w:szCs w:val="20"/>
    </w:rPr>
  </w:style>
  <w:style w:type="character" w:customStyle="1" w:styleId="OTRNormal">
    <w:name w:val="OTR_Normal Знак"/>
    <w:qFormat/>
    <w:rPr>
      <w:rFonts w:ascii="Times New Roman" w:eastAsia="Times New Roman" w:hAnsi="Times New Roman" w:cs="Times New Roman"/>
      <w:sz w:val="24"/>
      <w:szCs w:val="20"/>
    </w:rPr>
  </w:style>
  <w:style w:type="paragraph" w:customStyle="1" w:styleId="OTRNormal0">
    <w:name w:val="OTR_Normal"/>
    <w:basedOn w:val="a2"/>
    <w:qFormat/>
    <w:pPr>
      <w:spacing w:before="60" w:after="120"/>
      <w:ind w:firstLine="567"/>
      <w:jc w:val="both"/>
    </w:pPr>
    <w:rPr>
      <w:szCs w:val="20"/>
      <w:lang w:val="en-US"/>
    </w:rPr>
  </w:style>
  <w:style w:type="character" w:styleId="af1">
    <w:name w:val="page number"/>
    <w:rPr>
      <w:rFonts w:cs="Times New Roman"/>
    </w:rPr>
  </w:style>
  <w:style w:type="character" w:styleId="af2">
    <w:name w:val="Strong"/>
    <w:qFormat/>
    <w:rPr>
      <w:rFonts w:cs="Times New Roman"/>
      <w:b/>
    </w:rPr>
  </w:style>
  <w:style w:type="character" w:customStyle="1" w:styleId="af3">
    <w:name w:val="Основной текст Знак"/>
    <w:qFormat/>
    <w:rPr>
      <w:rFonts w:ascii="Times New Roman" w:eastAsia="Times New Roman" w:hAnsi="Times New Roman" w:cs="Times New Roman"/>
      <w:sz w:val="24"/>
      <w:szCs w:val="24"/>
    </w:rPr>
  </w:style>
  <w:style w:type="character" w:customStyle="1" w:styleId="af4">
    <w:name w:val="Основной текст с отступом Знак"/>
    <w:qFormat/>
    <w:rPr>
      <w:rFonts w:ascii="Times New Roman" w:eastAsia="Times New Roman" w:hAnsi="Times New Roman" w:cs="Times New Roman"/>
      <w:sz w:val="24"/>
      <w:szCs w:val="24"/>
    </w:rPr>
  </w:style>
  <w:style w:type="paragraph" w:customStyle="1" w:styleId="Style1">
    <w:name w:val="Style 1"/>
    <w:basedOn w:val="a2"/>
    <w:qFormat/>
    <w:pPr>
      <w:widowControl w:val="0"/>
      <w:autoSpaceDE w:val="0"/>
    </w:pPr>
    <w:rPr>
      <w:sz w:val="20"/>
      <w:szCs w:val="20"/>
      <w:lang w:val="en-US"/>
    </w:rPr>
  </w:style>
  <w:style w:type="character" w:styleId="af5">
    <w:name w:val="annotation reference"/>
    <w:qFormat/>
    <w:rPr>
      <w:rFonts w:cs="Times New Roman"/>
      <w:sz w:val="16"/>
      <w:szCs w:val="16"/>
    </w:rPr>
  </w:style>
  <w:style w:type="character" w:customStyle="1" w:styleId="af6">
    <w:name w:val="Текст примечания Знак"/>
    <w:qFormat/>
    <w:rPr>
      <w:rFonts w:ascii="Times New Roman" w:eastAsia="Times New Roman" w:hAnsi="Times New Roman" w:cs="Times New Roman"/>
      <w:sz w:val="20"/>
      <w:szCs w:val="20"/>
    </w:rPr>
  </w:style>
  <w:style w:type="character" w:customStyle="1" w:styleId="af7">
    <w:name w:val="Тема примечания Знак"/>
    <w:qFormat/>
    <w:rPr>
      <w:rFonts w:ascii="Times New Roman" w:eastAsia="Times New Roman" w:hAnsi="Times New Roman" w:cs="Times New Roman"/>
      <w:b/>
      <w:bCs/>
      <w:sz w:val="20"/>
      <w:szCs w:val="20"/>
    </w:rPr>
  </w:style>
  <w:style w:type="character" w:customStyle="1" w:styleId="af8">
    <w:name w:val="Текст Знак"/>
    <w:qFormat/>
    <w:rPr>
      <w:rFonts w:ascii="Courier New" w:eastAsia="Times New Roman" w:hAnsi="Courier New" w:cs="Courier New"/>
      <w:sz w:val="20"/>
      <w:szCs w:val="20"/>
    </w:rPr>
  </w:style>
  <w:style w:type="character" w:customStyle="1" w:styleId="af9">
    <w:name w:val="текст в таблице Знак"/>
    <w:qFormat/>
    <w:rPr>
      <w:rFonts w:ascii="Arial" w:eastAsia="Times New Roman" w:hAnsi="Arial" w:cs="Times New Roman"/>
      <w:caps/>
      <w:sz w:val="12"/>
      <w:szCs w:val="20"/>
    </w:rPr>
  </w:style>
  <w:style w:type="paragraph" w:customStyle="1" w:styleId="Style16">
    <w:name w:val="Style16"/>
    <w:basedOn w:val="a2"/>
    <w:qFormat/>
    <w:pPr>
      <w:widowControl w:val="0"/>
      <w:autoSpaceDE w:val="0"/>
      <w:ind w:firstLine="662"/>
      <w:jc w:val="both"/>
    </w:pPr>
  </w:style>
  <w:style w:type="character" w:customStyle="1" w:styleId="afa">
    <w:name w:val="Пункт договора Знак"/>
    <w:qFormat/>
    <w:rPr>
      <w:rFonts w:ascii="Arial" w:eastAsia="Times New Roman" w:hAnsi="Arial" w:cs="Times New Roman"/>
      <w:sz w:val="20"/>
      <w:szCs w:val="20"/>
    </w:rPr>
  </w:style>
  <w:style w:type="character" w:customStyle="1" w:styleId="afb">
    <w:name w:val="Текстовый Знак"/>
    <w:qFormat/>
    <w:rPr>
      <w:rFonts w:ascii="Arial" w:eastAsia="Times New Roman" w:hAnsi="Arial" w:cs="Arial"/>
    </w:rPr>
  </w:style>
  <w:style w:type="character" w:customStyle="1" w:styleId="afc">
    <w:name w:val="Текст концевой сноски Знак"/>
    <w:qFormat/>
    <w:rPr>
      <w:rFonts w:ascii="Times New Roman" w:eastAsia="Times New Roman" w:hAnsi="Times New Roman" w:cs="Times New Roman"/>
      <w:sz w:val="20"/>
      <w:szCs w:val="20"/>
    </w:rPr>
  </w:style>
  <w:style w:type="character" w:customStyle="1" w:styleId="afd">
    <w:name w:val="Схема документа Знак"/>
    <w:qFormat/>
    <w:rPr>
      <w:rFonts w:ascii="Tahoma" w:eastAsia="Times New Roman" w:hAnsi="Tahoma" w:cs="Tahoma"/>
      <w:sz w:val="20"/>
      <w:szCs w:val="20"/>
      <w:shd w:val="clear" w:color="auto" w:fill="000080"/>
    </w:rPr>
  </w:style>
  <w:style w:type="character" w:customStyle="1" w:styleId="afe">
    <w:name w:val="Подпункт договора Знак"/>
    <w:qFormat/>
    <w:rPr>
      <w:rFonts w:ascii="Arial" w:eastAsia="Times New Roman" w:hAnsi="Arial" w:cs="Times New Roman"/>
      <w:sz w:val="20"/>
      <w:szCs w:val="20"/>
    </w:rPr>
  </w:style>
  <w:style w:type="paragraph" w:customStyle="1" w:styleId="Style2">
    <w:name w:val="Style 2"/>
    <w:basedOn w:val="a2"/>
    <w:qFormat/>
    <w:pPr>
      <w:widowControl w:val="0"/>
      <w:autoSpaceDE w:val="0"/>
      <w:spacing w:line="268" w:lineRule="auto"/>
      <w:ind w:firstLine="648"/>
      <w:jc w:val="both"/>
    </w:pPr>
    <w:rPr>
      <w:rFonts w:ascii="Verdana" w:hAnsi="Verdana" w:cs="Verdana"/>
      <w:sz w:val="17"/>
      <w:szCs w:val="17"/>
      <w:lang w:val="en-US"/>
    </w:rPr>
  </w:style>
  <w:style w:type="paragraph" w:customStyle="1" w:styleId="Style21">
    <w:name w:val="Style21"/>
    <w:basedOn w:val="a2"/>
    <w:qFormat/>
    <w:pPr>
      <w:widowControl w:val="0"/>
      <w:autoSpaceDE w:val="0"/>
      <w:ind w:hanging="341"/>
      <w:jc w:val="both"/>
    </w:pPr>
  </w:style>
  <w:style w:type="character" w:customStyle="1" w:styleId="aff">
    <w:name w:val="Основной шрифт"/>
    <w:qFormat/>
  </w:style>
  <w:style w:type="character" w:customStyle="1" w:styleId="aff0">
    <w:name w:val="номер страницы"/>
    <w:qFormat/>
    <w:rPr>
      <w:rFonts w:cs="Times New Roman"/>
    </w:rPr>
  </w:style>
  <w:style w:type="character" w:customStyle="1" w:styleId="aff1">
    <w:name w:val="Название Знак"/>
    <w:qFormat/>
    <w:rPr>
      <w:rFonts w:ascii="Times New Roman" w:eastAsia="Times New Roman" w:hAnsi="Times New Roman" w:cs="Times New Roman"/>
      <w:i/>
      <w:iCs/>
      <w:sz w:val="24"/>
      <w:szCs w:val="24"/>
    </w:rPr>
  </w:style>
  <w:style w:type="character" w:customStyle="1" w:styleId="aff2">
    <w:name w:val="Гипертекстовая ссылка"/>
    <w:qFormat/>
    <w:rPr>
      <w:color w:val="106BBE"/>
    </w:rPr>
  </w:style>
  <w:style w:type="character" w:customStyle="1" w:styleId="aff3">
    <w:name w:val="Цветовое выделение"/>
    <w:qFormat/>
    <w:rPr>
      <w:b/>
      <w:bCs/>
      <w:color w:val="26282F"/>
    </w:rPr>
  </w:style>
  <w:style w:type="character" w:customStyle="1" w:styleId="aff4">
    <w:name w:val="Сравнение редакций. Добавленный фрагмент"/>
    <w:qFormat/>
    <w:rPr>
      <w:color w:val="000000"/>
      <w:shd w:val="clear" w:color="auto" w:fill="C1D7FF"/>
    </w:rPr>
  </w:style>
  <w:style w:type="character" w:customStyle="1" w:styleId="aff5">
    <w:name w:val="Раздел договора Знак"/>
    <w:qFormat/>
    <w:rPr>
      <w:rFonts w:ascii="Arial" w:eastAsia="Times New Roman" w:hAnsi="Arial" w:cs="Times New Roman"/>
      <w:b/>
      <w:caps/>
      <w:sz w:val="20"/>
      <w:szCs w:val="20"/>
    </w:rPr>
  </w:style>
  <w:style w:type="paragraph" w:customStyle="1" w:styleId="Style28">
    <w:name w:val="Style28"/>
    <w:basedOn w:val="a2"/>
    <w:qFormat/>
    <w:pPr>
      <w:widowControl w:val="0"/>
      <w:autoSpaceDE w:val="0"/>
      <w:ind w:firstLine="682"/>
      <w:jc w:val="both"/>
    </w:pPr>
  </w:style>
  <w:style w:type="character" w:customStyle="1" w:styleId="aff6">
    <w:name w:val="Раздел договора Знак Знак"/>
    <w:qFormat/>
    <w:rPr>
      <w:rFonts w:ascii="Arial" w:hAnsi="Arial" w:cs="Arial"/>
      <w:b/>
      <w:caps/>
      <w:lang w:val="ru-RU"/>
    </w:rPr>
  </w:style>
  <w:style w:type="character" w:customStyle="1" w:styleId="aff7">
    <w:name w:val="Абзац списка Знак"/>
    <w:qFormat/>
    <w:rPr>
      <w:rFonts w:ascii="Calibri" w:eastAsia="Times New Roman" w:hAnsi="Calibri" w:cs="Calibri"/>
    </w:rPr>
  </w:style>
  <w:style w:type="character" w:customStyle="1" w:styleId="aff8">
    <w:name w:val="Шапка Знак"/>
    <w:qFormat/>
    <w:rPr>
      <w:rFonts w:ascii="Arial" w:eastAsia="Times New Roman" w:hAnsi="Arial" w:cs="Times New Roman"/>
      <w:sz w:val="24"/>
      <w:szCs w:val="24"/>
    </w:rPr>
  </w:style>
  <w:style w:type="character" w:styleId="aff9">
    <w:name w:val="Unresolved Mention"/>
    <w:qFormat/>
    <w:rPr>
      <w:color w:val="605E5C"/>
      <w:shd w:val="clear" w:color="auto" w:fill="E1DFDD"/>
    </w:rPr>
  </w:style>
  <w:style w:type="paragraph" w:styleId="affa">
    <w:name w:val="List Paragraph"/>
    <w:basedOn w:val="a2"/>
    <w:qFormat/>
    <w:pPr>
      <w:ind w:left="720"/>
    </w:pPr>
    <w:rPr>
      <w:rFonts w:ascii="Calibri" w:hAnsi="Calibri" w:cs="Calibri"/>
      <w:sz w:val="20"/>
      <w:szCs w:val="20"/>
      <w:lang w:val="en-US"/>
    </w:rPr>
  </w:style>
  <w:style w:type="paragraph" w:customStyle="1" w:styleId="Style33">
    <w:name w:val="Style33"/>
    <w:basedOn w:val="a2"/>
    <w:qFormat/>
    <w:pPr>
      <w:widowControl w:val="0"/>
      <w:autoSpaceDE w:val="0"/>
      <w:ind w:firstLine="682"/>
      <w:jc w:val="both"/>
    </w:pPr>
  </w:style>
  <w:style w:type="paragraph" w:styleId="affb">
    <w:name w:val="Balloon Text"/>
    <w:basedOn w:val="a2"/>
    <w:qFormat/>
    <w:rPr>
      <w:rFonts w:ascii="Segoe UI" w:hAnsi="Segoe UI" w:cs="Segoe UI"/>
      <w:sz w:val="18"/>
      <w:szCs w:val="18"/>
      <w:lang w:val="en-US"/>
    </w:rPr>
  </w:style>
  <w:style w:type="paragraph" w:styleId="affc">
    <w:name w:val="annotation text"/>
    <w:basedOn w:val="a2"/>
    <w:qFormat/>
    <w:rPr>
      <w:sz w:val="20"/>
      <w:szCs w:val="20"/>
      <w:lang w:val="en-US"/>
    </w:rPr>
  </w:style>
  <w:style w:type="paragraph" w:styleId="affd">
    <w:name w:val="annotation subject"/>
    <w:basedOn w:val="affc"/>
    <w:next w:val="affc"/>
    <w:qFormat/>
    <w:rPr>
      <w:b/>
      <w:bCs/>
    </w:rPr>
  </w:style>
  <w:style w:type="paragraph" w:styleId="affe">
    <w:name w:val="Revision"/>
    <w:qFormat/>
    <w:rPr>
      <w:rFonts w:eastAsia="Times New Roman" w:cs="Times New Roman"/>
      <w:lang w:val="ru-RU"/>
    </w:rPr>
  </w:style>
  <w:style w:type="paragraph" w:customStyle="1" w:styleId="afff">
    <w:name w:val="Стиль"/>
    <w:qFormat/>
    <w:pPr>
      <w:widowControl w:val="0"/>
      <w:autoSpaceDE w:val="0"/>
    </w:pPr>
    <w:rPr>
      <w:rFonts w:ascii="Arial" w:eastAsia="Times New Roman" w:hAnsi="Arial" w:cs="Arial"/>
      <w:lang w:val="ru-RU"/>
    </w:rPr>
  </w:style>
  <w:style w:type="paragraph" w:styleId="afff0">
    <w:name w:val="Plain Text"/>
    <w:basedOn w:val="a2"/>
    <w:qFormat/>
    <w:rPr>
      <w:rFonts w:ascii="Courier New" w:hAnsi="Courier New" w:cs="Courier New"/>
      <w:sz w:val="20"/>
      <w:szCs w:val="20"/>
      <w:lang w:val="en-US"/>
    </w:rPr>
  </w:style>
  <w:style w:type="paragraph" w:styleId="afff1">
    <w:name w:val="No Spacing"/>
    <w:qFormat/>
    <w:rPr>
      <w:rFonts w:ascii="Calibri" w:eastAsia="Calibri" w:hAnsi="Calibri" w:cs="Times New Roman"/>
      <w:sz w:val="22"/>
      <w:szCs w:val="22"/>
      <w:lang w:val="ru-RU"/>
    </w:rPr>
  </w:style>
  <w:style w:type="paragraph" w:customStyle="1" w:styleId="afff2">
    <w:name w:val="текст в таблице"/>
    <w:basedOn w:val="a2"/>
    <w:qFormat/>
    <w:pPr>
      <w:widowControl w:val="0"/>
      <w:spacing w:before="120" w:after="120"/>
    </w:pPr>
    <w:rPr>
      <w:rFonts w:ascii="Arial" w:hAnsi="Arial" w:cs="Arial"/>
      <w:caps/>
      <w:sz w:val="12"/>
      <w:szCs w:val="20"/>
      <w:lang w:val="en-US"/>
    </w:rPr>
  </w:style>
  <w:style w:type="paragraph" w:customStyle="1" w:styleId="Style4">
    <w:name w:val="Style4"/>
    <w:basedOn w:val="a2"/>
    <w:qFormat/>
    <w:pPr>
      <w:widowControl w:val="0"/>
      <w:autoSpaceDE w:val="0"/>
      <w:jc w:val="both"/>
    </w:pPr>
  </w:style>
  <w:style w:type="paragraph" w:customStyle="1" w:styleId="afff3">
    <w:name w:val="Пункт договора"/>
    <w:basedOn w:val="a2"/>
    <w:qFormat/>
    <w:pPr>
      <w:widowControl w:val="0"/>
      <w:spacing w:before="120" w:after="120"/>
      <w:jc w:val="both"/>
    </w:pPr>
    <w:rPr>
      <w:rFonts w:ascii="Arial" w:hAnsi="Arial" w:cs="Arial"/>
      <w:sz w:val="20"/>
      <w:szCs w:val="20"/>
      <w:lang w:val="en-US"/>
    </w:rPr>
  </w:style>
  <w:style w:type="paragraph" w:customStyle="1" w:styleId="afff4">
    <w:name w:val="Текстовый"/>
    <w:qFormat/>
    <w:pPr>
      <w:widowControl w:val="0"/>
      <w:spacing w:before="120" w:after="120"/>
      <w:jc w:val="both"/>
    </w:pPr>
    <w:rPr>
      <w:rFonts w:ascii="Arial" w:eastAsia="Times New Roman" w:hAnsi="Arial" w:cs="Arial"/>
      <w:sz w:val="20"/>
      <w:szCs w:val="20"/>
      <w:lang w:val="ru-RU"/>
    </w:rPr>
  </w:style>
  <w:style w:type="paragraph" w:customStyle="1" w:styleId="afff5">
    <w:name w:val="Обычный (веб)"/>
    <w:basedOn w:val="a2"/>
    <w:qFormat/>
    <w:pPr>
      <w:spacing w:before="280" w:after="280"/>
      <w:jc w:val="both"/>
    </w:pPr>
    <w:rPr>
      <w:rFonts w:ascii="Verdana" w:hAnsi="Verdana" w:cs="Arial Unicode MS"/>
    </w:rPr>
  </w:style>
  <w:style w:type="paragraph" w:styleId="afff6">
    <w:name w:val="Document Map"/>
    <w:basedOn w:val="a2"/>
    <w:qFormat/>
    <w:pPr>
      <w:shd w:val="clear" w:color="auto" w:fill="000080"/>
    </w:pPr>
    <w:rPr>
      <w:rFonts w:ascii="Tahoma" w:hAnsi="Tahoma" w:cs="Tahoma"/>
      <w:sz w:val="20"/>
      <w:szCs w:val="20"/>
      <w:lang w:val="en-US"/>
    </w:rPr>
  </w:style>
  <w:style w:type="paragraph" w:styleId="afff7">
    <w:name w:val="TOC Heading"/>
    <w:basedOn w:val="1"/>
    <w:next w:val="a2"/>
    <w:qFormat/>
    <w:pPr>
      <w:keepLines/>
      <w:widowControl/>
      <w:numPr>
        <w:numId w:val="0"/>
      </w:numPr>
      <w:autoSpaceDE/>
      <w:spacing w:before="480" w:after="0" w:line="276" w:lineRule="auto"/>
      <w:outlineLvl w:val="9"/>
    </w:pPr>
    <w:rPr>
      <w:rFonts w:ascii="Cambria" w:hAnsi="Cambria" w:cs="Cambria"/>
      <w:bCs/>
      <w:i w:val="0"/>
      <w:color w:val="365F91"/>
      <w:sz w:val="28"/>
      <w:szCs w:val="28"/>
    </w:rPr>
  </w:style>
  <w:style w:type="paragraph" w:customStyle="1" w:styleId="afff8">
    <w:name w:val="Подпункт договора"/>
    <w:basedOn w:val="a2"/>
    <w:qFormat/>
    <w:pPr>
      <w:spacing w:before="120" w:after="120"/>
      <w:jc w:val="both"/>
    </w:pPr>
    <w:rPr>
      <w:rFonts w:ascii="Arial" w:hAnsi="Arial" w:cs="Arial"/>
      <w:sz w:val="20"/>
      <w:szCs w:val="20"/>
      <w:lang w:val="en-US"/>
    </w:rPr>
  </w:style>
  <w:style w:type="paragraph" w:customStyle="1" w:styleId="afff9">
    <w:name w:val="Заголовок статьи"/>
    <w:basedOn w:val="a2"/>
    <w:next w:val="a2"/>
    <w:qFormat/>
    <w:pPr>
      <w:autoSpaceDE w:val="0"/>
      <w:ind w:left="1612" w:hanging="892"/>
      <w:jc w:val="both"/>
    </w:pPr>
    <w:rPr>
      <w:rFonts w:ascii="Arial" w:hAnsi="Arial" w:cs="Arial"/>
    </w:rPr>
  </w:style>
  <w:style w:type="paragraph" w:customStyle="1" w:styleId="afffa">
    <w:name w:val="Клетки"/>
    <w:basedOn w:val="a2"/>
    <w:qFormat/>
    <w:pPr>
      <w:autoSpaceDE w:val="0"/>
    </w:pPr>
    <w:rPr>
      <w:rFonts w:ascii="Kudriashov;Arial" w:hAnsi="Kudriashov;Arial" w:cs="Kudriashov;Arial"/>
    </w:rPr>
  </w:style>
  <w:style w:type="paragraph" w:customStyle="1" w:styleId="afffb">
    <w:name w:val="Нормальный (таблица)"/>
    <w:basedOn w:val="a2"/>
    <w:next w:val="a2"/>
    <w:qFormat/>
    <w:pPr>
      <w:widowControl w:val="0"/>
      <w:autoSpaceDE w:val="0"/>
      <w:jc w:val="both"/>
    </w:pPr>
    <w:rPr>
      <w:rFonts w:ascii="Arial" w:hAnsi="Arial" w:cs="Arial"/>
    </w:rPr>
  </w:style>
  <w:style w:type="paragraph" w:customStyle="1" w:styleId="afffc">
    <w:name w:val="Прижатый влево"/>
    <w:basedOn w:val="a2"/>
    <w:next w:val="a2"/>
    <w:qFormat/>
    <w:pPr>
      <w:widowControl w:val="0"/>
      <w:autoSpaceDE w:val="0"/>
    </w:pPr>
    <w:rPr>
      <w:rFonts w:ascii="Arial" w:hAnsi="Arial" w:cs="Arial"/>
    </w:rPr>
  </w:style>
  <w:style w:type="paragraph" w:customStyle="1" w:styleId="Style5">
    <w:name w:val="Style5"/>
    <w:basedOn w:val="a2"/>
    <w:qFormat/>
    <w:pPr>
      <w:widowControl w:val="0"/>
      <w:autoSpaceDE w:val="0"/>
      <w:ind w:firstLine="614"/>
      <w:jc w:val="both"/>
    </w:pPr>
  </w:style>
  <w:style w:type="paragraph" w:customStyle="1" w:styleId="afffd">
    <w:name w:val="Таблицы (моноширинный)"/>
    <w:basedOn w:val="a2"/>
    <w:next w:val="a2"/>
    <w:qFormat/>
    <w:pPr>
      <w:widowControl w:val="0"/>
      <w:autoSpaceDE w:val="0"/>
    </w:pPr>
    <w:rPr>
      <w:rFonts w:ascii="Courier New" w:hAnsi="Courier New" w:cs="Courier New"/>
      <w:sz w:val="26"/>
      <w:szCs w:val="26"/>
    </w:rPr>
  </w:style>
  <w:style w:type="paragraph" w:customStyle="1" w:styleId="afffe">
    <w:name w:val="Подподпункт договора"/>
    <w:basedOn w:val="afff8"/>
    <w:qFormat/>
  </w:style>
  <w:style w:type="paragraph" w:customStyle="1" w:styleId="affff">
    <w:name w:val="Раздел договора"/>
    <w:basedOn w:val="a2"/>
    <w:next w:val="afff3"/>
    <w:qFormat/>
    <w:pPr>
      <w:keepNext/>
      <w:keepLines/>
      <w:widowControl w:val="0"/>
      <w:spacing w:before="240" w:after="200"/>
    </w:pPr>
    <w:rPr>
      <w:rFonts w:ascii="Arial" w:hAnsi="Arial" w:cs="Arial"/>
      <w:b/>
      <w:caps/>
      <w:sz w:val="20"/>
      <w:szCs w:val="20"/>
      <w:lang w:val="en-US"/>
    </w:rPr>
  </w:style>
  <w:style w:type="paragraph" w:customStyle="1" w:styleId="affff0">
    <w:name w:val="Вид документа"/>
    <w:basedOn w:val="a2"/>
    <w:qFormat/>
    <w:pPr>
      <w:widowControl w:val="0"/>
      <w:spacing w:before="120" w:after="120"/>
      <w:jc w:val="center"/>
    </w:pPr>
    <w:rPr>
      <w:rFonts w:ascii="Arial" w:hAnsi="Arial" w:cs="Arial"/>
      <w:b/>
      <w:caps/>
      <w:sz w:val="28"/>
      <w:szCs w:val="20"/>
    </w:rPr>
  </w:style>
  <w:style w:type="paragraph" w:customStyle="1" w:styleId="affff1">
    <w:name w:val="Разновидность документа"/>
    <w:basedOn w:val="a2"/>
    <w:qFormat/>
    <w:pPr>
      <w:widowControl w:val="0"/>
      <w:spacing w:before="120" w:after="40"/>
      <w:jc w:val="center"/>
    </w:pPr>
    <w:rPr>
      <w:rFonts w:ascii="Arial" w:hAnsi="Arial" w:cs="Arial"/>
      <w:b/>
      <w:szCs w:val="20"/>
    </w:rPr>
  </w:style>
  <w:style w:type="paragraph" w:customStyle="1" w:styleId="affff2">
    <w:name w:val="курсив в таблице"/>
    <w:basedOn w:val="afff4"/>
    <w:qFormat/>
    <w:pPr>
      <w:jc w:val="center"/>
    </w:pPr>
    <w:rPr>
      <w:i/>
      <w:sz w:val="12"/>
    </w:rPr>
  </w:style>
  <w:style w:type="paragraph" w:customStyle="1" w:styleId="a0">
    <w:name w:val="Рег. Списки одного уровня: а) б) в)"/>
    <w:basedOn w:val="a2"/>
    <w:qFormat/>
    <w:pPr>
      <w:numPr>
        <w:numId w:val="7"/>
      </w:numPr>
      <w:spacing w:after="120" w:line="276" w:lineRule="auto"/>
      <w:contextualSpacing/>
      <w:jc w:val="both"/>
    </w:pPr>
    <w:rPr>
      <w:rFonts w:eastAsia="Calibri"/>
      <w:sz w:val="28"/>
      <w:szCs w:val="28"/>
    </w:rPr>
  </w:style>
  <w:style w:type="character" w:customStyle="1" w:styleId="affff3">
    <w:name w:val="Текст выноски Знак"/>
    <w:qFormat/>
    <w:rPr>
      <w:rFonts w:ascii="Segoe UI" w:eastAsia="Times New Roman" w:hAnsi="Segoe UI" w:cs="Segoe UI"/>
      <w:sz w:val="18"/>
      <w:szCs w:val="18"/>
    </w:rPr>
  </w:style>
  <w:style w:type="paragraph" w:customStyle="1" w:styleId="affff4">
    <w:name w:val="Заголовок столбца таблицы"/>
    <w:basedOn w:val="a2"/>
    <w:qFormat/>
    <w:pPr>
      <w:widowControl w:val="0"/>
      <w:jc w:val="both"/>
    </w:pPr>
    <w:rPr>
      <w:b/>
      <w:sz w:val="22"/>
      <w:szCs w:val="20"/>
    </w:rPr>
  </w:style>
  <w:style w:type="paragraph" w:customStyle="1" w:styleId="Style6">
    <w:name w:val="Style6"/>
    <w:basedOn w:val="a2"/>
    <w:qFormat/>
    <w:pPr>
      <w:widowControl w:val="0"/>
      <w:autoSpaceDE w:val="0"/>
      <w:ind w:firstLine="451"/>
      <w:jc w:val="both"/>
    </w:pPr>
  </w:style>
  <w:style w:type="paragraph" w:customStyle="1" w:styleId="affff5">
    <w:name w:val="Кому"/>
    <w:basedOn w:val="a2"/>
    <w:qFormat/>
    <w:pPr>
      <w:widowControl w:val="0"/>
      <w:spacing w:before="400"/>
      <w:ind w:left="5670"/>
      <w:jc w:val="right"/>
    </w:pPr>
    <w:rPr>
      <w:b/>
      <w:szCs w:val="20"/>
    </w:rPr>
  </w:style>
  <w:style w:type="paragraph" w:customStyle="1" w:styleId="affff6">
    <w:name w:val="О чем"/>
    <w:basedOn w:val="a2"/>
    <w:qFormat/>
    <w:pPr>
      <w:widowControl w:val="0"/>
      <w:autoSpaceDE w:val="0"/>
      <w:spacing w:before="400" w:after="400"/>
      <w:ind w:right="5052"/>
    </w:pPr>
  </w:style>
  <w:style w:type="paragraph" w:styleId="affff7">
    <w:name w:val="Message Header"/>
    <w:basedOn w:val="a2"/>
    <w:qFormat/>
    <w:pPr>
      <w:jc w:val="center"/>
    </w:pPr>
    <w:rPr>
      <w:rFonts w:ascii="Arial" w:hAnsi="Arial" w:cs="Arial"/>
      <w:lang w:val="en-US"/>
    </w:rPr>
  </w:style>
  <w:style w:type="paragraph" w:customStyle="1" w:styleId="affff8">
    <w:name w:val="Номер документа"/>
    <w:basedOn w:val="a2"/>
    <w:qFormat/>
    <w:pPr>
      <w:widowControl w:val="0"/>
      <w:spacing w:before="120" w:line="400" w:lineRule="auto"/>
      <w:jc w:val="center"/>
    </w:pPr>
    <w:rPr>
      <w:rFonts w:ascii="Arial" w:hAnsi="Arial" w:cs="Arial"/>
      <w:szCs w:val="20"/>
    </w:rPr>
  </w:style>
  <w:style w:type="paragraph" w:customStyle="1" w:styleId="affff9">
    <w:name w:val="Название таблиц"/>
    <w:basedOn w:val="a2"/>
    <w:next w:val="a2"/>
    <w:qFormat/>
    <w:pPr>
      <w:widowControl w:val="0"/>
      <w:jc w:val="right"/>
    </w:pPr>
    <w:rPr>
      <w:i/>
      <w:szCs w:val="20"/>
    </w:rPr>
  </w:style>
  <w:style w:type="paragraph" w:customStyle="1" w:styleId="affffa">
    <w:name w:val="Текст таблицы"/>
    <w:basedOn w:val="a2"/>
    <w:qFormat/>
    <w:pPr>
      <w:widowControl w:val="0"/>
    </w:pPr>
    <w:rPr>
      <w:sz w:val="22"/>
      <w:szCs w:val="20"/>
    </w:rPr>
  </w:style>
  <w:style w:type="paragraph" w:customStyle="1" w:styleId="affffb">
    <w:name w:val="Утверждено"/>
    <w:qFormat/>
    <w:pPr>
      <w:spacing w:before="240"/>
      <w:ind w:left="5670"/>
    </w:pPr>
    <w:rPr>
      <w:rFonts w:eastAsia="Times New Roman" w:cs="Times New Roman"/>
      <w:szCs w:val="20"/>
      <w:lang w:val="ru-RU"/>
    </w:rPr>
  </w:style>
  <w:style w:type="paragraph" w:customStyle="1" w:styleId="affffc">
    <w:name w:val="Абзац ОТР"/>
    <w:basedOn w:val="a2"/>
    <w:qFormat/>
    <w:pPr>
      <w:ind w:firstLine="709"/>
      <w:jc w:val="both"/>
    </w:pPr>
  </w:style>
  <w:style w:type="character" w:customStyle="1" w:styleId="affffd">
    <w:name w:val="Верхний колонтитул Знак"/>
    <w:qFormat/>
    <w:rPr>
      <w:rFonts w:ascii="Times New Roman" w:eastAsia="Times New Roman" w:hAnsi="Times New Roman" w:cs="Times New Roman"/>
      <w:sz w:val="24"/>
      <w:szCs w:val="24"/>
    </w:rPr>
  </w:style>
  <w:style w:type="paragraph" w:customStyle="1" w:styleId="affffe">
    <w:name w:val="Список таблиц В"/>
    <w:basedOn w:val="a2"/>
    <w:next w:val="afff5"/>
    <w:qFormat/>
    <w:pPr>
      <w:keepNext/>
      <w:keepLines/>
      <w:spacing w:before="240" w:after="240"/>
    </w:pPr>
    <w:rPr>
      <w:kern w:val="2"/>
    </w:rPr>
  </w:style>
  <w:style w:type="paragraph" w:customStyle="1" w:styleId="Style7">
    <w:name w:val="Style7"/>
    <w:basedOn w:val="a2"/>
    <w:qFormat/>
    <w:pPr>
      <w:widowControl w:val="0"/>
      <w:autoSpaceDE w:val="0"/>
      <w:ind w:firstLine="648"/>
      <w:jc w:val="both"/>
    </w:pPr>
  </w:style>
  <w:style w:type="paragraph" w:customStyle="1" w:styleId="a">
    <w:name w:val="Список таблиц Б"/>
    <w:basedOn w:val="a2"/>
    <w:next w:val="a2"/>
    <w:qFormat/>
    <w:pPr>
      <w:keepNext/>
      <w:keepLines/>
      <w:numPr>
        <w:numId w:val="9"/>
      </w:numPr>
      <w:spacing w:before="360" w:after="240"/>
    </w:pPr>
    <w:rPr>
      <w:kern w:val="2"/>
    </w:rPr>
  </w:style>
  <w:style w:type="paragraph" w:customStyle="1" w:styleId="a1">
    <w:name w:val="Список рисунков"/>
    <w:basedOn w:val="a2"/>
    <w:next w:val="a2"/>
    <w:qFormat/>
    <w:pPr>
      <w:keepLines/>
      <w:numPr>
        <w:numId w:val="10"/>
      </w:numPr>
      <w:spacing w:before="240" w:after="360"/>
      <w:jc w:val="center"/>
    </w:pPr>
    <w:rPr>
      <w:kern w:val="2"/>
    </w:rPr>
  </w:style>
  <w:style w:type="character" w:customStyle="1" w:styleId="afffff">
    <w:name w:val="Нижний колонтитул Знак"/>
    <w:qFormat/>
    <w:rPr>
      <w:rFonts w:ascii="Times New Roman" w:eastAsia="Times New Roman" w:hAnsi="Times New Roman" w:cs="Times New Roman"/>
      <w:sz w:val="24"/>
      <w:szCs w:val="24"/>
    </w:rPr>
  </w:style>
  <w:style w:type="character" w:customStyle="1" w:styleId="afffff0">
    <w:name w:val="Текст сноски Знак"/>
    <w:qFormat/>
    <w:rPr>
      <w:rFonts w:ascii="Times New Roman" w:eastAsia="Times New Roman" w:hAnsi="Times New Roman" w:cs="Times New Roman"/>
      <w:sz w:val="20"/>
      <w:szCs w:val="20"/>
    </w:rPr>
  </w:style>
  <w:style w:type="paragraph" w:styleId="afffff1">
    <w:name w:val="Subtitle"/>
    <w:basedOn w:val="a2"/>
    <w:next w:val="a2"/>
    <w:uiPriority w:val="11"/>
    <w:qFormat/>
    <w:pPr>
      <w:spacing w:afterAutospacing="1"/>
    </w:pPr>
    <w:rPr>
      <w:color w:val="808080"/>
      <w:sz w:val="30"/>
    </w:rPr>
  </w:style>
  <w:style w:type="paragraph" w:styleId="1a">
    <w:name w:val="toc 1"/>
    <w:basedOn w:val="a2"/>
    <w:next w:val="a2"/>
    <w:pPr>
      <w:spacing w:after="100"/>
    </w:pPr>
  </w:style>
  <w:style w:type="paragraph" w:styleId="29">
    <w:name w:val="toc 2"/>
    <w:basedOn w:val="a2"/>
    <w:next w:val="a2"/>
    <w:pPr>
      <w:spacing w:after="100"/>
      <w:ind w:left="240"/>
    </w:pPr>
  </w:style>
  <w:style w:type="paragraph" w:styleId="37">
    <w:name w:val="toc 3"/>
    <w:basedOn w:val="a2"/>
    <w:next w:val="a2"/>
    <w:pPr>
      <w:spacing w:after="100" w:line="276" w:lineRule="auto"/>
      <w:ind w:left="440"/>
    </w:pPr>
    <w:rPr>
      <w:rFonts w:ascii="Calibri" w:hAnsi="Calibri" w:cs="Calibri"/>
      <w:sz w:val="22"/>
      <w:szCs w:val="22"/>
    </w:rPr>
  </w:style>
  <w:style w:type="paragraph" w:styleId="41">
    <w:name w:val="toc 4"/>
    <w:basedOn w:val="a2"/>
    <w:next w:val="a2"/>
    <w:pPr>
      <w:spacing w:after="100" w:line="276" w:lineRule="auto"/>
      <w:ind w:left="660"/>
    </w:pPr>
    <w:rPr>
      <w:rFonts w:ascii="Calibri" w:hAnsi="Calibri" w:cs="Calibri"/>
      <w:sz w:val="22"/>
      <w:szCs w:val="22"/>
    </w:rPr>
  </w:style>
  <w:style w:type="paragraph" w:styleId="52">
    <w:name w:val="toc 5"/>
    <w:basedOn w:val="a2"/>
    <w:next w:val="a2"/>
    <w:pPr>
      <w:spacing w:after="100" w:line="276" w:lineRule="auto"/>
      <w:ind w:left="880"/>
    </w:pPr>
    <w:rPr>
      <w:rFonts w:ascii="Calibri" w:hAnsi="Calibri" w:cs="Calibri"/>
      <w:sz w:val="22"/>
      <w:szCs w:val="22"/>
    </w:rPr>
  </w:style>
  <w:style w:type="paragraph" w:styleId="61">
    <w:name w:val="toc 6"/>
    <w:basedOn w:val="a2"/>
    <w:next w:val="a2"/>
    <w:pPr>
      <w:spacing w:after="100" w:line="276" w:lineRule="auto"/>
      <w:ind w:left="1100"/>
    </w:pPr>
    <w:rPr>
      <w:rFonts w:ascii="Calibri" w:hAnsi="Calibri" w:cs="Calibri"/>
      <w:sz w:val="22"/>
      <w:szCs w:val="22"/>
    </w:rPr>
  </w:style>
  <w:style w:type="paragraph" w:styleId="71">
    <w:name w:val="toc 7"/>
    <w:basedOn w:val="a2"/>
    <w:next w:val="a2"/>
    <w:pPr>
      <w:spacing w:after="100" w:line="276" w:lineRule="auto"/>
      <w:ind w:left="1320"/>
    </w:pPr>
    <w:rPr>
      <w:rFonts w:ascii="Calibri" w:hAnsi="Calibri" w:cs="Calibri"/>
      <w:sz w:val="22"/>
      <w:szCs w:val="22"/>
    </w:rPr>
  </w:style>
  <w:style w:type="paragraph" w:styleId="81">
    <w:name w:val="toc 8"/>
    <w:basedOn w:val="a2"/>
    <w:next w:val="a2"/>
    <w:pPr>
      <w:spacing w:after="100" w:line="276" w:lineRule="auto"/>
      <w:ind w:left="1540"/>
    </w:pPr>
    <w:rPr>
      <w:rFonts w:ascii="Calibri" w:hAnsi="Calibri" w:cs="Calibri"/>
      <w:sz w:val="22"/>
      <w:szCs w:val="22"/>
    </w:rPr>
  </w:style>
  <w:style w:type="paragraph" w:styleId="91">
    <w:name w:val="toc 9"/>
    <w:basedOn w:val="a2"/>
    <w:next w:val="a2"/>
    <w:pPr>
      <w:spacing w:after="100" w:line="276" w:lineRule="auto"/>
      <w:ind w:left="1760"/>
    </w:pPr>
    <w:rPr>
      <w:rFonts w:ascii="Calibri" w:hAnsi="Calibri" w:cs="Calibri"/>
      <w:sz w:val="22"/>
      <w:szCs w:val="22"/>
    </w:rPr>
  </w:style>
  <w:style w:type="paragraph" w:customStyle="1" w:styleId="TableContents">
    <w:name w:val="Table Contents"/>
    <w:basedOn w:val="a2"/>
    <w:qFormat/>
    <w:pPr>
      <w:widowControl w:val="0"/>
      <w:suppressLineNumbers/>
    </w:pPr>
  </w:style>
  <w:style w:type="table" w:styleId="afffff2">
    <w:name w:val="Table Grid"/>
    <w:basedOn w:val="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customStyle="1" w:styleId="TableHeading">
    <w:name w:val="Table Heading"/>
    <w:basedOn w:val="TableContents"/>
    <w:qFormat/>
    <w:pPr>
      <w:jc w:val="center"/>
    </w:pPr>
    <w:rPr>
      <w:b/>
      <w:bCs/>
    </w:rPr>
  </w:style>
  <w:style w:type="paragraph" w:styleId="afffff3">
    <w:name w:val="Title"/>
    <w:basedOn w:val="a2"/>
    <w:next w:val="a2"/>
    <w:uiPriority w:val="10"/>
    <w:qFormat/>
    <w:pPr>
      <w:spacing w:afterAutospacing="1"/>
    </w:pPr>
    <w:rPr>
      <w:sz w:val="52"/>
    </w:rPr>
  </w:style>
  <w:style w:type="numbering" w:customStyle="1" w:styleId="WW8Num1">
    <w:name w:val="WW8Num1"/>
    <w:qFormat/>
  </w:style>
  <w:style w:type="numbering" w:customStyle="1" w:styleId="WW8Num10">
    <w:name w:val="WW8Num10"/>
    <w:qFormat/>
  </w:style>
  <w:style w:type="character" w:customStyle="1" w:styleId="WW8Num10z0">
    <w:name w:val="WW8Num10z0"/>
    <w:qFormat/>
  </w:style>
  <w:style w:type="numbering" w:customStyle="1" w:styleId="WW8Num11">
    <w:name w:val="WW8Num11"/>
    <w:qFormat/>
  </w:style>
  <w:style w:type="character" w:customStyle="1" w:styleId="WW8Num11z0">
    <w:name w:val="WW8Num11z0"/>
    <w:qFormat/>
    <w:rPr>
      <w:rFonts w:cs="Times New Roman"/>
    </w:rPr>
  </w:style>
  <w:style w:type="numbering" w:customStyle="1" w:styleId="WW8Num12">
    <w:name w:val="WW8Num12"/>
    <w:qFormat/>
  </w:style>
  <w:style w:type="character" w:customStyle="1" w:styleId="WW8Num12z0">
    <w:name w:val="WW8Num12z0"/>
    <w:qFormat/>
  </w:style>
  <w:style w:type="numbering" w:customStyle="1" w:styleId="WW8Num13">
    <w:name w:val="WW8Num13"/>
    <w:qFormat/>
  </w:style>
  <w:style w:type="character" w:customStyle="1" w:styleId="WW8Num13z0">
    <w:name w:val="WW8Num13z0"/>
    <w:qFormat/>
    <w:rPr>
      <w:rFonts w:cs="Times New Roman"/>
      <w:sz w:val="24"/>
    </w:rPr>
  </w:style>
  <w:style w:type="numbering" w:customStyle="1" w:styleId="WW8Num14">
    <w:name w:val="WW8Num14"/>
    <w:qFormat/>
  </w:style>
  <w:style w:type="character" w:customStyle="1" w:styleId="WW8Num14z0">
    <w:name w:val="WW8Num14z0"/>
    <w:qFormat/>
  </w:style>
  <w:style w:type="numbering" w:customStyle="1" w:styleId="WW8Num15">
    <w:name w:val="WW8Num15"/>
    <w:qFormat/>
  </w:style>
  <w:style w:type="character" w:customStyle="1" w:styleId="WW8Num15z0">
    <w:name w:val="WW8Num15z0"/>
    <w:qFormat/>
    <w:rPr>
      <w:rFonts w:cs="Times New Roman"/>
    </w:rPr>
  </w:style>
  <w:style w:type="numbering" w:customStyle="1" w:styleId="WW8Num16">
    <w:name w:val="WW8Num16"/>
    <w:qFormat/>
  </w:style>
  <w:style w:type="character" w:customStyle="1" w:styleId="WW8Num16z0">
    <w:name w:val="WW8Num16z0"/>
    <w:qFormat/>
  </w:style>
  <w:style w:type="numbering" w:customStyle="1" w:styleId="WW8Num17">
    <w:name w:val="WW8Num17"/>
    <w:qFormat/>
  </w:style>
  <w:style w:type="character" w:customStyle="1" w:styleId="WW8Num17z0">
    <w:name w:val="WW8Num17z0"/>
    <w:qFormat/>
    <w:rPr>
      <w:rFonts w:cs="Times New Roman"/>
      <w:b/>
      <w:i w:val="0"/>
    </w:rPr>
  </w:style>
  <w:style w:type="character" w:customStyle="1" w:styleId="WW8Num17z1">
    <w:name w:val="WW8Num17z1"/>
    <w:qFormat/>
    <w:rPr>
      <w:rFonts w:cs="Times New Roman"/>
    </w:rPr>
  </w:style>
  <w:style w:type="numbering" w:customStyle="1" w:styleId="WW8Num18">
    <w:name w:val="WW8Num18"/>
    <w:qFormat/>
  </w:style>
  <w:style w:type="character" w:customStyle="1" w:styleId="WW8Num18z0">
    <w:name w:val="WW8Num18z0"/>
    <w:qFormat/>
  </w:style>
  <w:style w:type="numbering" w:customStyle="1" w:styleId="WW8Num19">
    <w:name w:val="WW8Num19"/>
    <w:qFormat/>
  </w:style>
  <w:style w:type="character" w:customStyle="1" w:styleId="WW8Num19z0">
    <w:name w:val="WW8Num19z0"/>
    <w:qFormat/>
  </w:style>
  <w:style w:type="character" w:customStyle="1" w:styleId="WW8Num1z0">
    <w:name w:val="WW8Num1z0"/>
    <w:qFormat/>
    <w:rPr>
      <w:rFonts w:cs="Times New Roman"/>
    </w:rPr>
  </w:style>
  <w:style w:type="numbering" w:customStyle="1" w:styleId="WW8Num2">
    <w:name w:val="WW8Num2"/>
    <w:qFormat/>
  </w:style>
  <w:style w:type="numbering" w:customStyle="1" w:styleId="WW8Num20">
    <w:name w:val="WW8Num20"/>
    <w:qFormat/>
  </w:style>
  <w:style w:type="character" w:customStyle="1" w:styleId="WW8Num20z0">
    <w:name w:val="WW8Num20z0"/>
    <w:qFormat/>
  </w:style>
  <w:style w:type="numbering" w:customStyle="1" w:styleId="WW8Num21">
    <w:name w:val="WW8Num21"/>
    <w:qFormat/>
  </w:style>
  <w:style w:type="character" w:customStyle="1" w:styleId="WW8Num21z0">
    <w:name w:val="WW8Num21z0"/>
    <w:qFormat/>
  </w:style>
  <w:style w:type="numbering" w:customStyle="1" w:styleId="WW8Num22">
    <w:name w:val="WW8Num22"/>
    <w:qFormat/>
  </w:style>
  <w:style w:type="character" w:customStyle="1" w:styleId="WW8Num22z0">
    <w:name w:val="WW8Num22z0"/>
    <w:qFormat/>
    <w:rPr>
      <w:rFonts w:cs="Times New Roman"/>
    </w:rPr>
  </w:style>
  <w:style w:type="numbering" w:customStyle="1" w:styleId="WW8Num23">
    <w:name w:val="WW8Num23"/>
    <w:qFormat/>
  </w:style>
  <w:style w:type="character" w:customStyle="1" w:styleId="WW8Num23z0">
    <w:name w:val="WW8Num23z0"/>
    <w:qFormat/>
    <w:rPr>
      <w:rFonts w:ascii="Symbol" w:hAnsi="Symbol" w:cs="Symbol"/>
      <w:color w:val="000000"/>
    </w:rPr>
  </w:style>
  <w:style w:type="character" w:customStyle="1" w:styleId="WW8Num23z1">
    <w:name w:val="WW8Num23z1"/>
    <w:qFormat/>
    <w:rPr>
      <w:b/>
      <w:i w:val="0"/>
      <w:color w:val="000000"/>
    </w:rPr>
  </w:style>
  <w:style w:type="character" w:customStyle="1" w:styleId="WW8Num23z2">
    <w:name w:val="WW8Num23z2"/>
    <w:qFormat/>
    <w:rPr>
      <w:color w:val="000000"/>
    </w:rPr>
  </w:style>
  <w:style w:type="character" w:customStyle="1" w:styleId="WW8Num23z5">
    <w:name w:val="WW8Num23z5"/>
    <w:qFormat/>
    <w:rPr>
      <w:rFonts w:ascii="Wingdings" w:hAnsi="Wingdings" w:cs="Wingdings"/>
    </w:rPr>
  </w:style>
  <w:style w:type="character" w:customStyle="1" w:styleId="WW8Num23z6">
    <w:name w:val="WW8Num23z6"/>
    <w:qFormat/>
    <w:rPr>
      <w:rFonts w:ascii="Symbol" w:hAnsi="Symbol" w:cs="Symbol"/>
    </w:rPr>
  </w:style>
  <w:style w:type="character" w:customStyle="1" w:styleId="WW8Num23z7">
    <w:name w:val="WW8Num23z7"/>
    <w:qFormat/>
    <w:rPr>
      <w:rFonts w:ascii="Courier New" w:hAnsi="Courier New" w:cs="Courier New"/>
    </w:rPr>
  </w:style>
  <w:style w:type="numbering" w:customStyle="1" w:styleId="WW8Num24">
    <w:name w:val="WW8Num24"/>
    <w:qFormat/>
  </w:style>
  <w:style w:type="character" w:customStyle="1" w:styleId="WW8Num24z0">
    <w:name w:val="WW8Num24z0"/>
    <w:qFormat/>
    <w:rPr>
      <w:rFonts w:cs="Times New Roman"/>
    </w:rPr>
  </w:style>
  <w:style w:type="numbering" w:customStyle="1" w:styleId="WW8Num25">
    <w:name w:val="WW8Num25"/>
    <w:qFormat/>
  </w:style>
  <w:style w:type="character" w:customStyle="1" w:styleId="WW8Num25z0">
    <w:name w:val="WW8Num25z0"/>
    <w:qFormat/>
    <w:rPr>
      <w:rFonts w:ascii="Symbol" w:eastAsia="Times New Roman" w:hAnsi="Symbol"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numbering" w:customStyle="1" w:styleId="WW8Num26">
    <w:name w:val="WW8Num26"/>
    <w:qFormat/>
  </w:style>
  <w:style w:type="character" w:customStyle="1" w:styleId="WW8Num26z0">
    <w:name w:val="WW8Num26z0"/>
    <w:qFormat/>
  </w:style>
  <w:style w:type="numbering" w:customStyle="1" w:styleId="WW8Num27">
    <w:name w:val="WW8Num27"/>
    <w:qFormat/>
  </w:style>
  <w:style w:type="character" w:customStyle="1" w:styleId="WW8Num27z1">
    <w:name w:val="WW8Num27z1"/>
    <w:qFormat/>
    <w:rPr>
      <w:rFonts w:ascii="Symbol" w:hAnsi="Symbol" w:cs="Symbol"/>
    </w:rPr>
  </w:style>
  <w:style w:type="character" w:customStyle="1" w:styleId="WW8Num27z2">
    <w:name w:val="WW8Num27z2"/>
    <w:qFormat/>
  </w:style>
  <w:style w:type="numbering" w:customStyle="1" w:styleId="WW8Num28">
    <w:name w:val="WW8Num28"/>
    <w:qFormat/>
  </w:style>
  <w:style w:type="character" w:customStyle="1" w:styleId="WW8Num28z0">
    <w:name w:val="WW8Num28z0"/>
    <w:qFormat/>
    <w:rPr>
      <w:rFonts w:cs="Times New Roman"/>
    </w:rPr>
  </w:style>
  <w:style w:type="numbering" w:customStyle="1" w:styleId="WW8Num29">
    <w:name w:val="WW8Num29"/>
    <w:qFormat/>
  </w:style>
  <w:style w:type="character" w:customStyle="1" w:styleId="WW8Num29z0">
    <w:name w:val="WW8Num29z0"/>
    <w:qFormat/>
  </w:style>
  <w:style w:type="numbering" w:customStyle="1" w:styleId="WW8Num3">
    <w:name w:val="WW8Num3"/>
    <w:qFormat/>
  </w:style>
  <w:style w:type="numbering" w:customStyle="1" w:styleId="WW8Num30">
    <w:name w:val="WW8Num30"/>
    <w:qFormat/>
  </w:style>
  <w:style w:type="character" w:customStyle="1" w:styleId="WW8Num30z0">
    <w:name w:val="WW8Num30z0"/>
    <w:qFormat/>
  </w:style>
  <w:style w:type="numbering" w:customStyle="1" w:styleId="WW8Num31">
    <w:name w:val="WW8Num31"/>
    <w:qFormat/>
  </w:style>
  <w:style w:type="character" w:customStyle="1" w:styleId="WW8Num31z0">
    <w:name w:val="WW8Num31z0"/>
    <w:qFormat/>
    <w:rPr>
      <w:sz w:val="28"/>
    </w:rPr>
  </w:style>
  <w:style w:type="character" w:customStyle="1" w:styleId="WW8Num31z1">
    <w:name w:val="WW8Num31z1"/>
    <w:qFormat/>
  </w:style>
  <w:style w:type="character" w:customStyle="1" w:styleId="WW8Num31z2">
    <w:name w:val="WW8Num31z2"/>
    <w:qFormat/>
    <w:rPr>
      <w:sz w:val="28"/>
      <w:szCs w:val="28"/>
    </w:rPr>
  </w:style>
  <w:style w:type="numbering" w:customStyle="1" w:styleId="WW8Num32">
    <w:name w:val="WW8Num32"/>
    <w:qFormat/>
  </w:style>
  <w:style w:type="character" w:customStyle="1" w:styleId="WW8Num32z0">
    <w:name w:val="WW8Num32z0"/>
    <w:qFormat/>
    <w:rPr>
      <w:rFonts w:cs="Times New Roman"/>
    </w:rPr>
  </w:style>
  <w:style w:type="numbering" w:customStyle="1" w:styleId="WW8Num33">
    <w:name w:val="WW8Num33"/>
    <w:qFormat/>
  </w:style>
  <w:style w:type="numbering" w:customStyle="1" w:styleId="WW8Num34">
    <w:name w:val="WW8Num34"/>
    <w:qFormat/>
  </w:style>
  <w:style w:type="character" w:customStyle="1" w:styleId="WW8Num34z0">
    <w:name w:val="WW8Num34z0"/>
    <w:qFormat/>
  </w:style>
  <w:style w:type="numbering" w:customStyle="1" w:styleId="WW8Num35">
    <w:name w:val="WW8Num35"/>
    <w:qFormat/>
  </w:style>
  <w:style w:type="character" w:customStyle="1" w:styleId="WW8Num35z0">
    <w:name w:val="WW8Num35z0"/>
    <w:qFormat/>
  </w:style>
  <w:style w:type="numbering" w:customStyle="1" w:styleId="WW8Num36">
    <w:name w:val="WW8Num36"/>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numbering" w:customStyle="1" w:styleId="WW8Num37">
    <w:name w:val="WW8Num37"/>
    <w:qFormat/>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numbering" w:customStyle="1" w:styleId="WW8Num38">
    <w:name w:val="WW8Num38"/>
    <w:qFormat/>
  </w:style>
  <w:style w:type="character" w:customStyle="1" w:styleId="WW8Num38z0">
    <w:name w:val="WW8Num38z0"/>
    <w:qFormat/>
    <w:rPr>
      <w:rFonts w:ascii="Times New Roman" w:eastAsia="Times New Roman" w:hAnsi="Times New Roman" w:cs="Times New Roman"/>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numbering" w:customStyle="1" w:styleId="WW8Num39">
    <w:name w:val="WW8Num39"/>
    <w:qFormat/>
  </w:style>
  <w:style w:type="character" w:customStyle="1" w:styleId="WW8Num39z0">
    <w:name w:val="WW8Num39z0"/>
    <w:qFormat/>
  </w:style>
  <w:style w:type="character" w:customStyle="1" w:styleId="WW8Num3z0">
    <w:name w:val="WW8Num3z0"/>
    <w:qFormat/>
  </w:style>
  <w:style w:type="numbering" w:customStyle="1" w:styleId="WW8Num4">
    <w:name w:val="WW8Num4"/>
    <w:qFormat/>
  </w:style>
  <w:style w:type="numbering" w:customStyle="1" w:styleId="WW8Num40">
    <w:name w:val="WW8Num40"/>
    <w:qFormat/>
  </w:style>
  <w:style w:type="character" w:customStyle="1" w:styleId="WW8Num40z0">
    <w:name w:val="WW8Num40z0"/>
    <w:qFormat/>
    <w:rPr>
      <w:b/>
    </w:rPr>
  </w:style>
  <w:style w:type="character" w:customStyle="1" w:styleId="WW8Num40z1">
    <w:name w:val="WW8Num40z1"/>
    <w:qFormat/>
    <w:rPr>
      <w:color w:val="000000"/>
    </w:rPr>
  </w:style>
  <w:style w:type="character" w:customStyle="1" w:styleId="WW8Num40z2">
    <w:name w:val="WW8Num40z2"/>
    <w:qFormat/>
  </w:style>
  <w:style w:type="numbering" w:customStyle="1" w:styleId="WW8Num41">
    <w:name w:val="WW8Num41"/>
    <w:qFormat/>
  </w:style>
  <w:style w:type="character" w:customStyle="1" w:styleId="WW8Num41z0">
    <w:name w:val="WW8Num41z0"/>
    <w:qFormat/>
  </w:style>
  <w:style w:type="numbering" w:customStyle="1" w:styleId="WW8Num42">
    <w:name w:val="WW8Num42"/>
    <w:qFormat/>
  </w:style>
  <w:style w:type="character" w:customStyle="1" w:styleId="WW8Num42z0">
    <w:name w:val="WW8Num42z0"/>
    <w:qFormat/>
  </w:style>
  <w:style w:type="numbering" w:customStyle="1" w:styleId="WW8Num43">
    <w:name w:val="WW8Num43"/>
    <w:qFormat/>
  </w:style>
  <w:style w:type="character" w:customStyle="1" w:styleId="WW8Num43z0">
    <w:name w:val="WW8Num43z0"/>
    <w:qFormat/>
    <w:rPr>
      <w:rFonts w:cs="Times New Roman"/>
    </w:rPr>
  </w:style>
  <w:style w:type="numbering" w:customStyle="1" w:styleId="WW8Num44">
    <w:name w:val="WW8Num44"/>
    <w:qFormat/>
  </w:style>
  <w:style w:type="character" w:customStyle="1" w:styleId="WW8Num44z0">
    <w:name w:val="WW8Num44z0"/>
    <w:qFormat/>
  </w:style>
  <w:style w:type="numbering" w:customStyle="1" w:styleId="WW8Num45">
    <w:name w:val="WW8Num45"/>
    <w:qFormat/>
  </w:style>
  <w:style w:type="character" w:customStyle="1" w:styleId="WW8Num45z0">
    <w:name w:val="WW8Num45z0"/>
    <w:qFormat/>
  </w:style>
  <w:style w:type="character" w:customStyle="1" w:styleId="WW8Num45z1">
    <w:name w:val="WW8Num45z1"/>
    <w:qFormat/>
    <w:rPr>
      <w:b w:val="0"/>
      <w:strike w:val="0"/>
      <w:dstrike w:val="0"/>
      <w:sz w:val="28"/>
      <w:szCs w:val="28"/>
    </w:rPr>
  </w:style>
  <w:style w:type="character" w:customStyle="1" w:styleId="WW8Num45z2">
    <w:name w:val="WW8Num45z2"/>
    <w:qFormat/>
    <w:rPr>
      <w:strike w:val="0"/>
      <w:dstrike w:val="0"/>
    </w:rPr>
  </w:style>
  <w:style w:type="numbering" w:customStyle="1" w:styleId="WW8Num46">
    <w:name w:val="WW8Num46"/>
    <w:qFormat/>
  </w:style>
  <w:style w:type="character" w:customStyle="1" w:styleId="WW8Num46z0">
    <w:name w:val="WW8Num46z0"/>
    <w:qFormat/>
  </w:style>
  <w:style w:type="numbering" w:customStyle="1" w:styleId="WW8Num47">
    <w:name w:val="WW8Num47"/>
    <w:qFormat/>
  </w:style>
  <w:style w:type="character" w:customStyle="1" w:styleId="WW8Num47z0">
    <w:name w:val="WW8Num47z0"/>
    <w:qFormat/>
    <w:rPr>
      <w:rFonts w:ascii="Times New Roman" w:eastAsia="Times New Roman" w:hAnsi="Times New Roman" w:cs="Times New Roman"/>
    </w:rPr>
  </w:style>
  <w:style w:type="character" w:customStyle="1" w:styleId="WW8Num47z1">
    <w:name w:val="WW8Num47z1"/>
    <w:qFormat/>
    <w:rPr>
      <w:rFonts w:cs="Times New Roman"/>
    </w:rPr>
  </w:style>
  <w:style w:type="character" w:customStyle="1" w:styleId="WW8Num4z0">
    <w:name w:val="WW8Num4z0"/>
    <w:qFormat/>
  </w:style>
  <w:style w:type="numbering" w:customStyle="1" w:styleId="WW8Num5">
    <w:name w:val="WW8Num5"/>
    <w:qFormat/>
  </w:style>
  <w:style w:type="character" w:customStyle="1" w:styleId="WW8Num5z0">
    <w:name w:val="WW8Num5z0"/>
    <w:qFormat/>
  </w:style>
  <w:style w:type="numbering" w:customStyle="1" w:styleId="WW8Num6">
    <w:name w:val="WW8Num6"/>
    <w:qFormat/>
  </w:style>
  <w:style w:type="character" w:customStyle="1" w:styleId="WW8Num6z0">
    <w:name w:val="WW8Num6z0"/>
    <w:qFormat/>
  </w:style>
  <w:style w:type="numbering" w:customStyle="1" w:styleId="WW8Num7">
    <w:name w:val="WW8Num7"/>
    <w:qFormat/>
  </w:style>
  <w:style w:type="character" w:customStyle="1" w:styleId="WW8Num7z0">
    <w:name w:val="WW8Num7z0"/>
    <w:qFormat/>
  </w:style>
  <w:style w:type="numbering" w:customStyle="1" w:styleId="WW8Num8">
    <w:name w:val="WW8Num8"/>
    <w:qFormat/>
  </w:style>
  <w:style w:type="character" w:customStyle="1" w:styleId="WW8Num8z0">
    <w:name w:val="WW8Num8z0"/>
    <w:qFormat/>
    <w:rPr>
      <w:rFonts w:cs="Times New Roman"/>
    </w:rPr>
  </w:style>
  <w:style w:type="numbering" w:customStyle="1" w:styleId="WW8Num9">
    <w:name w:val="WW8Num9"/>
    <w:qFormat/>
  </w:style>
  <w:style w:type="character" w:customStyle="1" w:styleId="WW8NumSt10z0">
    <w:name w:val="WW8NumSt10z0"/>
    <w:qFormat/>
    <w:rPr>
      <w:rFonts w:ascii="Times New Roman" w:hAnsi="Times New Roman" w:cs="Times New Roman"/>
    </w:rPr>
  </w:style>
  <w:style w:type="character" w:customStyle="1" w:styleId="WW8NumSt8z0">
    <w:name w:val="WW8NumSt8z0"/>
    <w:qFormat/>
    <w:rPr>
      <w:rFonts w:ascii="Times New Roman" w:hAnsi="Times New Roman" w:cs="Times New Roman"/>
    </w:rPr>
  </w:style>
  <w:style w:type="character" w:customStyle="1" w:styleId="WW8NumSt9z0">
    <w:name w:val="WW8NumSt9z0"/>
    <w:qFormat/>
    <w:rPr>
      <w:rFonts w:ascii="Times New Roman" w:hAnsi="Times New Roman" w:cs="Times New Roman"/>
    </w:rPr>
  </w:style>
  <w:style w:type="character" w:customStyle="1" w:styleId="apple-converted-space">
    <w:name w:val="apple-converted-space"/>
    <w:qFormat/>
  </w:style>
  <w:style w:type="character" w:customStyle="1" w:styleId="blk">
    <w:name w:val="blk"/>
    <w:qFormat/>
  </w:style>
  <w:style w:type="paragraph" w:customStyle="1" w:styleId="font5">
    <w:name w:val="font5"/>
    <w:basedOn w:val="a2"/>
    <w:qFormat/>
    <w:pPr>
      <w:spacing w:before="280" w:after="280"/>
    </w:pPr>
    <w:rPr>
      <w:color w:val="000000"/>
      <w:sz w:val="10"/>
      <w:szCs w:val="10"/>
    </w:rPr>
  </w:style>
  <w:style w:type="paragraph" w:customStyle="1" w:styleId="font6">
    <w:name w:val="font6"/>
    <w:basedOn w:val="a2"/>
    <w:qFormat/>
    <w:pPr>
      <w:spacing w:before="280" w:after="280"/>
    </w:pPr>
    <w:rPr>
      <w:color w:val="000000"/>
      <w:sz w:val="10"/>
      <w:szCs w:val="10"/>
    </w:rPr>
  </w:style>
  <w:style w:type="character" w:customStyle="1" w:styleId="fontstyle26">
    <w:name w:val="fontstyle26"/>
    <w:qFormat/>
    <w:rPr>
      <w:rFonts w:ascii="Times New Roman" w:hAnsi="Times New Roman" w:cs="Times New Roman"/>
    </w:rPr>
  </w:style>
  <w:style w:type="paragraph" w:customStyle="1" w:styleId="p11">
    <w:name w:val="p11"/>
    <w:basedOn w:val="a2"/>
    <w:qFormat/>
    <w:pPr>
      <w:spacing w:before="280" w:after="280"/>
    </w:pPr>
  </w:style>
  <w:style w:type="paragraph" w:customStyle="1" w:styleId="p13">
    <w:name w:val="p13"/>
    <w:basedOn w:val="a2"/>
    <w:qFormat/>
    <w:pPr>
      <w:spacing w:before="280" w:after="280"/>
    </w:pPr>
  </w:style>
  <w:style w:type="paragraph" w:customStyle="1" w:styleId="p2">
    <w:name w:val="p2"/>
    <w:basedOn w:val="a2"/>
    <w:qFormat/>
    <w:pPr>
      <w:spacing w:before="280" w:after="280"/>
    </w:pPr>
  </w:style>
  <w:style w:type="paragraph" w:customStyle="1" w:styleId="p26">
    <w:name w:val="p26"/>
    <w:basedOn w:val="a2"/>
    <w:qFormat/>
    <w:pPr>
      <w:spacing w:before="280" w:after="280"/>
    </w:pPr>
  </w:style>
  <w:style w:type="paragraph" w:customStyle="1" w:styleId="p28">
    <w:name w:val="p28"/>
    <w:basedOn w:val="a2"/>
    <w:qFormat/>
    <w:pPr>
      <w:spacing w:before="280" w:after="280"/>
    </w:pPr>
  </w:style>
  <w:style w:type="paragraph" w:customStyle="1" w:styleId="p37">
    <w:name w:val="p37"/>
    <w:basedOn w:val="a2"/>
    <w:qFormat/>
    <w:pPr>
      <w:spacing w:before="280" w:after="280"/>
    </w:pPr>
  </w:style>
  <w:style w:type="paragraph" w:customStyle="1" w:styleId="p38">
    <w:name w:val="p38"/>
    <w:basedOn w:val="a2"/>
    <w:qFormat/>
    <w:pPr>
      <w:spacing w:before="280" w:after="280"/>
    </w:pPr>
  </w:style>
  <w:style w:type="paragraph" w:customStyle="1" w:styleId="p4">
    <w:name w:val="p4"/>
    <w:basedOn w:val="a2"/>
    <w:qFormat/>
    <w:pPr>
      <w:spacing w:before="280" w:after="280"/>
    </w:pPr>
  </w:style>
  <w:style w:type="character" w:customStyle="1" w:styleId="s1">
    <w:name w:val="s1"/>
    <w:qFormat/>
  </w:style>
  <w:style w:type="character" w:customStyle="1" w:styleId="s104">
    <w:name w:val="s_104"/>
    <w:qFormat/>
  </w:style>
  <w:style w:type="character" w:customStyle="1" w:styleId="s13">
    <w:name w:val="s13"/>
    <w:qFormat/>
  </w:style>
  <w:style w:type="character" w:customStyle="1" w:styleId="s6">
    <w:name w:val="s6"/>
    <w:qFormat/>
  </w:style>
  <w:style w:type="character" w:customStyle="1" w:styleId="wmi-callto">
    <w:name w:val="wmi-callto"/>
    <w:qFormat/>
    <w:rPr>
      <w:rFonts w:cs="Times New Roman"/>
    </w:rPr>
  </w:style>
  <w:style w:type="paragraph" w:customStyle="1" w:styleId="xl100">
    <w:name w:val="xl100"/>
    <w:basedOn w:val="a2"/>
    <w:qFormat/>
    <w:pPr>
      <w:pBdr>
        <w:left w:val="single" w:sz="8" w:space="0" w:color="000000"/>
        <w:bottom w:val="single" w:sz="8" w:space="0" w:color="000000"/>
        <w:right w:val="single" w:sz="8" w:space="0" w:color="0072C6"/>
      </w:pBdr>
      <w:spacing w:before="280" w:after="280"/>
      <w:jc w:val="center"/>
      <w:textAlignment w:val="center"/>
    </w:pPr>
    <w:rPr>
      <w:color w:val="000000"/>
      <w:sz w:val="10"/>
      <w:szCs w:val="10"/>
    </w:rPr>
  </w:style>
  <w:style w:type="paragraph" w:customStyle="1" w:styleId="xl101">
    <w:name w:val="xl101"/>
    <w:basedOn w:val="a2"/>
    <w:qFormat/>
    <w:pPr>
      <w:pBdr>
        <w:bottom w:val="single" w:sz="8" w:space="0" w:color="0072C6"/>
        <w:right w:val="single" w:sz="8" w:space="0" w:color="0072C6"/>
      </w:pBdr>
      <w:spacing w:before="280" w:after="280"/>
      <w:textAlignment w:val="center"/>
    </w:pPr>
    <w:rPr>
      <w:sz w:val="10"/>
      <w:szCs w:val="10"/>
    </w:rPr>
  </w:style>
  <w:style w:type="paragraph" w:customStyle="1" w:styleId="xl65">
    <w:name w:val="xl65"/>
    <w:basedOn w:val="a2"/>
    <w:qFormat/>
    <w:pPr>
      <w:pBdr>
        <w:top w:val="single" w:sz="8" w:space="0" w:color="000000"/>
        <w:left w:val="single" w:sz="8" w:space="0" w:color="000000"/>
        <w:right w:val="single" w:sz="8" w:space="0" w:color="000000"/>
      </w:pBdr>
      <w:spacing w:before="280" w:after="280"/>
      <w:jc w:val="center"/>
      <w:textAlignment w:val="center"/>
    </w:pPr>
    <w:rPr>
      <w:b/>
      <w:bCs/>
      <w:color w:val="000000"/>
      <w:sz w:val="10"/>
      <w:szCs w:val="10"/>
    </w:rPr>
  </w:style>
  <w:style w:type="paragraph" w:customStyle="1" w:styleId="xl66">
    <w:name w:val="xl66"/>
    <w:basedOn w:val="a2"/>
    <w:qFormat/>
    <w:pPr>
      <w:pBdr>
        <w:top w:val="single" w:sz="8" w:space="0" w:color="000000"/>
        <w:right w:val="single" w:sz="8" w:space="0" w:color="000000"/>
      </w:pBdr>
      <w:spacing w:before="280" w:after="280"/>
      <w:jc w:val="center"/>
      <w:textAlignment w:val="center"/>
    </w:pPr>
    <w:rPr>
      <w:b/>
      <w:bCs/>
      <w:color w:val="000000"/>
      <w:sz w:val="10"/>
      <w:szCs w:val="10"/>
    </w:rPr>
  </w:style>
  <w:style w:type="paragraph" w:customStyle="1" w:styleId="xl67">
    <w:name w:val="xl67"/>
    <w:basedOn w:val="a2"/>
    <w:qFormat/>
    <w:pPr>
      <w:pBdr>
        <w:left w:val="single" w:sz="8" w:space="0" w:color="000000"/>
        <w:bottom w:val="single" w:sz="8" w:space="0" w:color="000000"/>
        <w:right w:val="single" w:sz="8" w:space="0" w:color="000000"/>
      </w:pBdr>
      <w:spacing w:before="280" w:after="280"/>
      <w:jc w:val="center"/>
      <w:textAlignment w:val="center"/>
    </w:pPr>
    <w:rPr>
      <w:b/>
      <w:bCs/>
      <w:color w:val="000000"/>
      <w:sz w:val="10"/>
      <w:szCs w:val="10"/>
    </w:rPr>
  </w:style>
  <w:style w:type="paragraph" w:customStyle="1" w:styleId="xl68">
    <w:name w:val="xl68"/>
    <w:basedOn w:val="a2"/>
    <w:qFormat/>
    <w:pPr>
      <w:pBdr>
        <w:bottom w:val="single" w:sz="8" w:space="0" w:color="000000"/>
        <w:right w:val="single" w:sz="8" w:space="0" w:color="000000"/>
      </w:pBdr>
      <w:spacing w:before="280" w:after="280"/>
      <w:jc w:val="center"/>
      <w:textAlignment w:val="center"/>
    </w:pPr>
    <w:rPr>
      <w:b/>
      <w:bCs/>
      <w:color w:val="000000"/>
      <w:sz w:val="10"/>
      <w:szCs w:val="10"/>
    </w:rPr>
  </w:style>
  <w:style w:type="paragraph" w:customStyle="1" w:styleId="xl69">
    <w:name w:val="xl69"/>
    <w:basedOn w:val="a2"/>
    <w:qFormat/>
    <w:pPr>
      <w:pBdr>
        <w:top w:val="single" w:sz="8" w:space="0" w:color="000000"/>
        <w:left w:val="single" w:sz="8" w:space="0" w:color="000000"/>
        <w:right w:val="single" w:sz="8" w:space="0" w:color="000000"/>
      </w:pBdr>
      <w:spacing w:before="280" w:after="280"/>
      <w:jc w:val="center"/>
      <w:textAlignment w:val="center"/>
    </w:pPr>
    <w:rPr>
      <w:color w:val="000000"/>
      <w:sz w:val="10"/>
      <w:szCs w:val="10"/>
    </w:rPr>
  </w:style>
  <w:style w:type="paragraph" w:customStyle="1" w:styleId="xl70">
    <w:name w:val="xl70"/>
    <w:basedOn w:val="a2"/>
    <w:qFormat/>
    <w:pPr>
      <w:pBdr>
        <w:right w:val="single" w:sz="8" w:space="0" w:color="000000"/>
      </w:pBdr>
      <w:spacing w:before="280" w:after="280"/>
      <w:jc w:val="center"/>
      <w:textAlignment w:val="center"/>
    </w:pPr>
    <w:rPr>
      <w:color w:val="000000"/>
      <w:sz w:val="10"/>
      <w:szCs w:val="10"/>
    </w:rPr>
  </w:style>
  <w:style w:type="paragraph" w:customStyle="1" w:styleId="xl71">
    <w:name w:val="xl71"/>
    <w:basedOn w:val="a2"/>
    <w:qFormat/>
    <w:pPr>
      <w:pBdr>
        <w:left w:val="single" w:sz="8" w:space="0" w:color="000000"/>
        <w:right w:val="single" w:sz="8" w:space="0" w:color="000000"/>
      </w:pBdr>
      <w:spacing w:before="280" w:after="280"/>
      <w:jc w:val="center"/>
      <w:textAlignment w:val="center"/>
    </w:pPr>
    <w:rPr>
      <w:color w:val="000000"/>
      <w:sz w:val="10"/>
      <w:szCs w:val="10"/>
    </w:rPr>
  </w:style>
  <w:style w:type="paragraph" w:customStyle="1" w:styleId="xl72">
    <w:name w:val="xl72"/>
    <w:basedOn w:val="a2"/>
    <w:qFormat/>
    <w:pPr>
      <w:pBdr>
        <w:left w:val="single" w:sz="8" w:space="0" w:color="000000"/>
        <w:bottom w:val="single" w:sz="8" w:space="0" w:color="000000"/>
        <w:right w:val="single" w:sz="8" w:space="0" w:color="000000"/>
      </w:pBdr>
      <w:spacing w:before="280" w:after="280"/>
      <w:jc w:val="center"/>
      <w:textAlignment w:val="center"/>
    </w:pPr>
    <w:rPr>
      <w:color w:val="000000"/>
      <w:sz w:val="10"/>
      <w:szCs w:val="10"/>
    </w:rPr>
  </w:style>
  <w:style w:type="paragraph" w:customStyle="1" w:styleId="xl73">
    <w:name w:val="xl73"/>
    <w:basedOn w:val="a2"/>
    <w:qFormat/>
    <w:pPr>
      <w:pBdr>
        <w:bottom w:val="single" w:sz="8" w:space="0" w:color="000000"/>
        <w:right w:val="single" w:sz="8" w:space="0" w:color="000000"/>
      </w:pBdr>
      <w:spacing w:before="280" w:after="280"/>
      <w:jc w:val="center"/>
      <w:textAlignment w:val="center"/>
    </w:pPr>
    <w:rPr>
      <w:color w:val="000000"/>
      <w:sz w:val="10"/>
      <w:szCs w:val="10"/>
    </w:rPr>
  </w:style>
  <w:style w:type="paragraph" w:customStyle="1" w:styleId="xl74">
    <w:name w:val="xl74"/>
    <w:basedOn w:val="a2"/>
    <w:qFormat/>
    <w:pPr>
      <w:pBdr>
        <w:bottom w:val="single" w:sz="8" w:space="0" w:color="000000"/>
        <w:right w:val="single" w:sz="8" w:space="0" w:color="000000"/>
      </w:pBdr>
      <w:spacing w:before="280" w:after="280"/>
      <w:textAlignment w:val="center"/>
    </w:pPr>
    <w:rPr>
      <w:sz w:val="10"/>
      <w:szCs w:val="10"/>
    </w:rPr>
  </w:style>
  <w:style w:type="paragraph" w:customStyle="1" w:styleId="xl75">
    <w:name w:val="xl75"/>
    <w:basedOn w:val="a2"/>
    <w:qFormat/>
    <w:pPr>
      <w:pBdr>
        <w:top w:val="single" w:sz="8" w:space="0" w:color="000000"/>
        <w:left w:val="single" w:sz="8" w:space="0" w:color="000000"/>
        <w:right w:val="single" w:sz="8" w:space="0" w:color="000000"/>
      </w:pBdr>
      <w:spacing w:before="280" w:after="280"/>
      <w:jc w:val="center"/>
      <w:textAlignment w:val="center"/>
    </w:pPr>
    <w:rPr>
      <w:color w:val="000000"/>
      <w:sz w:val="10"/>
      <w:szCs w:val="10"/>
    </w:rPr>
  </w:style>
  <w:style w:type="paragraph" w:customStyle="1" w:styleId="xl76">
    <w:name w:val="xl76"/>
    <w:basedOn w:val="a2"/>
    <w:qFormat/>
    <w:pPr>
      <w:pBdr>
        <w:left w:val="single" w:sz="8" w:space="0" w:color="000000"/>
        <w:right w:val="single" w:sz="8" w:space="0" w:color="000000"/>
      </w:pBdr>
      <w:spacing w:before="280" w:after="280"/>
      <w:jc w:val="center"/>
      <w:textAlignment w:val="center"/>
    </w:pPr>
    <w:rPr>
      <w:color w:val="000000"/>
      <w:sz w:val="10"/>
      <w:szCs w:val="10"/>
    </w:rPr>
  </w:style>
  <w:style w:type="paragraph" w:customStyle="1" w:styleId="xl77">
    <w:name w:val="xl77"/>
    <w:basedOn w:val="a2"/>
    <w:qFormat/>
    <w:pPr>
      <w:pBdr>
        <w:left w:val="single" w:sz="8" w:space="0" w:color="000000"/>
        <w:bottom w:val="single" w:sz="8" w:space="0" w:color="000000"/>
        <w:right w:val="single" w:sz="8" w:space="0" w:color="000000"/>
      </w:pBdr>
      <w:spacing w:before="280" w:after="280"/>
      <w:jc w:val="center"/>
      <w:textAlignment w:val="center"/>
    </w:pPr>
    <w:rPr>
      <w:color w:val="000000"/>
      <w:sz w:val="10"/>
      <w:szCs w:val="10"/>
    </w:rPr>
  </w:style>
  <w:style w:type="paragraph" w:customStyle="1" w:styleId="xl78">
    <w:name w:val="xl78"/>
    <w:basedOn w:val="a2"/>
    <w:qFormat/>
    <w:pPr>
      <w:pBdr>
        <w:left w:val="single" w:sz="8" w:space="0" w:color="000000"/>
        <w:bottom w:val="single" w:sz="8" w:space="0" w:color="000000"/>
        <w:right w:val="single" w:sz="8" w:space="0" w:color="000000"/>
      </w:pBdr>
      <w:spacing w:before="280" w:after="280"/>
      <w:jc w:val="center"/>
      <w:textAlignment w:val="center"/>
    </w:pPr>
    <w:rPr>
      <w:color w:val="000000"/>
      <w:sz w:val="10"/>
      <w:szCs w:val="10"/>
    </w:rPr>
  </w:style>
  <w:style w:type="paragraph" w:customStyle="1" w:styleId="xl79">
    <w:name w:val="xl79"/>
    <w:basedOn w:val="a2"/>
    <w:qFormat/>
    <w:pPr>
      <w:pBdr>
        <w:bottom w:val="single" w:sz="8" w:space="0" w:color="000000"/>
        <w:right w:val="single" w:sz="8" w:space="0" w:color="000000"/>
      </w:pBdr>
      <w:spacing w:before="280" w:after="280"/>
      <w:jc w:val="center"/>
      <w:textAlignment w:val="center"/>
    </w:pPr>
    <w:rPr>
      <w:color w:val="000000"/>
      <w:sz w:val="10"/>
      <w:szCs w:val="10"/>
    </w:rPr>
  </w:style>
  <w:style w:type="paragraph" w:customStyle="1" w:styleId="xl80">
    <w:name w:val="xl80"/>
    <w:basedOn w:val="a2"/>
    <w:qFormat/>
    <w:pPr>
      <w:pBdr>
        <w:top w:val="single" w:sz="8" w:space="0" w:color="000000"/>
        <w:left w:val="single" w:sz="8" w:space="0" w:color="000000"/>
        <w:right w:val="single" w:sz="8" w:space="0" w:color="000000"/>
      </w:pBdr>
      <w:spacing w:before="280" w:after="280"/>
      <w:jc w:val="center"/>
      <w:textAlignment w:val="center"/>
    </w:pPr>
    <w:rPr>
      <w:color w:val="000000"/>
      <w:sz w:val="10"/>
      <w:szCs w:val="10"/>
    </w:rPr>
  </w:style>
  <w:style w:type="paragraph" w:customStyle="1" w:styleId="xl81">
    <w:name w:val="xl81"/>
    <w:basedOn w:val="a2"/>
    <w:qFormat/>
    <w:pPr>
      <w:pBdr>
        <w:left w:val="single" w:sz="8" w:space="0" w:color="000000"/>
        <w:right w:val="single" w:sz="8" w:space="0" w:color="000000"/>
      </w:pBdr>
      <w:spacing w:before="280" w:after="280"/>
      <w:textAlignment w:val="center"/>
    </w:pPr>
    <w:rPr>
      <w:sz w:val="10"/>
      <w:szCs w:val="10"/>
    </w:rPr>
  </w:style>
  <w:style w:type="paragraph" w:customStyle="1" w:styleId="xl82">
    <w:name w:val="xl82"/>
    <w:basedOn w:val="a2"/>
    <w:qFormat/>
    <w:pPr>
      <w:pBdr>
        <w:top w:val="single" w:sz="8" w:space="0" w:color="000000"/>
        <w:right w:val="single" w:sz="8" w:space="0" w:color="000000"/>
      </w:pBdr>
      <w:spacing w:before="280" w:after="280"/>
      <w:jc w:val="center"/>
      <w:textAlignment w:val="center"/>
    </w:pPr>
    <w:rPr>
      <w:color w:val="000000"/>
      <w:sz w:val="10"/>
      <w:szCs w:val="10"/>
    </w:rPr>
  </w:style>
  <w:style w:type="paragraph" w:customStyle="1" w:styleId="xl83">
    <w:name w:val="xl83"/>
    <w:basedOn w:val="a2"/>
    <w:qFormat/>
    <w:pPr>
      <w:pBdr>
        <w:right w:val="single" w:sz="8" w:space="0" w:color="000000"/>
      </w:pBdr>
      <w:spacing w:before="280" w:after="280"/>
      <w:textAlignment w:val="center"/>
    </w:pPr>
    <w:rPr>
      <w:sz w:val="10"/>
      <w:szCs w:val="10"/>
    </w:rPr>
  </w:style>
  <w:style w:type="paragraph" w:customStyle="1" w:styleId="xl84">
    <w:name w:val="xl84"/>
    <w:basedOn w:val="a2"/>
    <w:qFormat/>
    <w:pPr>
      <w:pBdr>
        <w:left w:val="single" w:sz="8" w:space="0" w:color="000000"/>
        <w:bottom w:val="single" w:sz="8" w:space="0" w:color="000000"/>
        <w:right w:val="single" w:sz="8" w:space="0" w:color="000000"/>
      </w:pBdr>
      <w:spacing w:before="280" w:after="280"/>
      <w:textAlignment w:val="center"/>
    </w:pPr>
    <w:rPr>
      <w:sz w:val="10"/>
      <w:szCs w:val="10"/>
    </w:rPr>
  </w:style>
  <w:style w:type="paragraph" w:customStyle="1" w:styleId="xl85">
    <w:name w:val="xl85"/>
    <w:basedOn w:val="a2"/>
    <w:qFormat/>
    <w:pPr>
      <w:pBdr>
        <w:bottom w:val="single" w:sz="8" w:space="0" w:color="0072C6"/>
        <w:right w:val="single" w:sz="8" w:space="0" w:color="000000"/>
      </w:pBdr>
      <w:spacing w:before="280" w:after="280"/>
      <w:textAlignment w:val="center"/>
    </w:pPr>
    <w:rPr>
      <w:sz w:val="10"/>
      <w:szCs w:val="10"/>
    </w:rPr>
  </w:style>
  <w:style w:type="paragraph" w:customStyle="1" w:styleId="xl86">
    <w:name w:val="xl86"/>
    <w:basedOn w:val="a2"/>
    <w:qFormat/>
    <w:pPr>
      <w:pBdr>
        <w:right w:val="single" w:sz="8" w:space="0" w:color="0072C6"/>
      </w:pBdr>
      <w:spacing w:before="280" w:after="280"/>
      <w:jc w:val="center"/>
      <w:textAlignment w:val="center"/>
    </w:pPr>
    <w:rPr>
      <w:color w:val="000000"/>
      <w:sz w:val="10"/>
      <w:szCs w:val="10"/>
    </w:rPr>
  </w:style>
  <w:style w:type="paragraph" w:customStyle="1" w:styleId="xl87">
    <w:name w:val="xl87"/>
    <w:basedOn w:val="a2"/>
    <w:qFormat/>
    <w:pPr>
      <w:spacing w:before="280" w:after="280"/>
      <w:jc w:val="center"/>
      <w:textAlignment w:val="center"/>
    </w:pPr>
    <w:rPr>
      <w:color w:val="000000"/>
      <w:sz w:val="10"/>
      <w:szCs w:val="10"/>
    </w:rPr>
  </w:style>
  <w:style w:type="paragraph" w:customStyle="1" w:styleId="xl88">
    <w:name w:val="xl88"/>
    <w:basedOn w:val="a2"/>
    <w:qFormat/>
    <w:pPr>
      <w:pBdr>
        <w:top w:val="single" w:sz="8" w:space="0" w:color="0072C6"/>
        <w:left w:val="single" w:sz="8" w:space="0" w:color="0072C6"/>
        <w:right w:val="single" w:sz="8" w:space="0" w:color="000000"/>
      </w:pBdr>
      <w:spacing w:before="280" w:after="280"/>
      <w:jc w:val="center"/>
      <w:textAlignment w:val="center"/>
    </w:pPr>
    <w:rPr>
      <w:color w:val="000000"/>
      <w:sz w:val="10"/>
      <w:szCs w:val="10"/>
    </w:rPr>
  </w:style>
  <w:style w:type="paragraph" w:customStyle="1" w:styleId="xl89">
    <w:name w:val="xl89"/>
    <w:basedOn w:val="a2"/>
    <w:qFormat/>
    <w:pPr>
      <w:pBdr>
        <w:left w:val="single" w:sz="8" w:space="0" w:color="0072C6"/>
        <w:right w:val="single" w:sz="8" w:space="0" w:color="000000"/>
      </w:pBdr>
      <w:spacing w:before="280" w:after="280"/>
      <w:jc w:val="center"/>
      <w:textAlignment w:val="center"/>
    </w:pPr>
    <w:rPr>
      <w:color w:val="000000"/>
      <w:sz w:val="10"/>
      <w:szCs w:val="10"/>
    </w:rPr>
  </w:style>
  <w:style w:type="paragraph" w:customStyle="1" w:styleId="xl90">
    <w:name w:val="xl90"/>
    <w:basedOn w:val="a2"/>
    <w:qFormat/>
    <w:pPr>
      <w:pBdr>
        <w:bottom w:val="single" w:sz="8" w:space="0" w:color="000000"/>
        <w:right w:val="single" w:sz="8" w:space="0" w:color="0072C6"/>
      </w:pBdr>
      <w:spacing w:before="280" w:after="280"/>
      <w:textAlignment w:val="center"/>
    </w:pPr>
    <w:rPr>
      <w:sz w:val="10"/>
      <w:szCs w:val="10"/>
    </w:rPr>
  </w:style>
  <w:style w:type="paragraph" w:customStyle="1" w:styleId="xl91">
    <w:name w:val="xl91"/>
    <w:basedOn w:val="a2"/>
    <w:qFormat/>
    <w:pPr>
      <w:spacing w:before="280" w:after="280"/>
      <w:textAlignment w:val="center"/>
    </w:pPr>
    <w:rPr>
      <w:sz w:val="10"/>
      <w:szCs w:val="10"/>
    </w:rPr>
  </w:style>
  <w:style w:type="paragraph" w:customStyle="1" w:styleId="xl92">
    <w:name w:val="xl92"/>
    <w:basedOn w:val="a2"/>
    <w:qFormat/>
    <w:pPr>
      <w:pBdr>
        <w:left w:val="single" w:sz="8" w:space="0" w:color="0072C6"/>
        <w:bottom w:val="single" w:sz="8" w:space="0" w:color="0072C6"/>
        <w:right w:val="single" w:sz="8" w:space="0" w:color="000000"/>
      </w:pBdr>
      <w:spacing w:before="280" w:after="280"/>
      <w:jc w:val="center"/>
      <w:textAlignment w:val="center"/>
    </w:pPr>
    <w:rPr>
      <w:color w:val="000000"/>
      <w:sz w:val="10"/>
      <w:szCs w:val="10"/>
    </w:rPr>
  </w:style>
  <w:style w:type="paragraph" w:customStyle="1" w:styleId="xl93">
    <w:name w:val="xl93"/>
    <w:basedOn w:val="a2"/>
    <w:qFormat/>
    <w:pPr>
      <w:pBdr>
        <w:top w:val="single" w:sz="8" w:space="0" w:color="0072C6"/>
        <w:left w:val="single" w:sz="8" w:space="0" w:color="000000"/>
        <w:right w:val="single" w:sz="8" w:space="0" w:color="000000"/>
      </w:pBdr>
      <w:spacing w:before="280" w:after="280"/>
      <w:jc w:val="center"/>
      <w:textAlignment w:val="center"/>
    </w:pPr>
    <w:rPr>
      <w:color w:val="000000"/>
      <w:sz w:val="10"/>
      <w:szCs w:val="10"/>
    </w:rPr>
  </w:style>
  <w:style w:type="paragraph" w:customStyle="1" w:styleId="xl94">
    <w:name w:val="xl94"/>
    <w:basedOn w:val="a2"/>
    <w:qFormat/>
    <w:pPr>
      <w:pBdr>
        <w:right w:val="single" w:sz="8" w:space="0" w:color="000000"/>
      </w:pBdr>
      <w:spacing w:before="280" w:after="280"/>
      <w:jc w:val="center"/>
      <w:textAlignment w:val="center"/>
    </w:pPr>
    <w:rPr>
      <w:color w:val="0000FF"/>
      <w:sz w:val="10"/>
      <w:szCs w:val="10"/>
      <w:u w:val="single"/>
    </w:rPr>
  </w:style>
  <w:style w:type="paragraph" w:customStyle="1" w:styleId="xl95">
    <w:name w:val="xl95"/>
    <w:basedOn w:val="a2"/>
    <w:qFormat/>
    <w:pPr>
      <w:pBdr>
        <w:top w:val="single" w:sz="8" w:space="0" w:color="000000"/>
        <w:left w:val="single" w:sz="8" w:space="0" w:color="000000"/>
        <w:right w:val="single" w:sz="8" w:space="0" w:color="000000"/>
      </w:pBdr>
      <w:spacing w:before="280" w:after="280"/>
      <w:jc w:val="both"/>
      <w:textAlignment w:val="center"/>
    </w:pPr>
    <w:rPr>
      <w:color w:val="000000"/>
      <w:sz w:val="10"/>
      <w:szCs w:val="10"/>
    </w:rPr>
  </w:style>
  <w:style w:type="paragraph" w:customStyle="1" w:styleId="xl96">
    <w:name w:val="xl96"/>
    <w:basedOn w:val="a2"/>
    <w:qFormat/>
    <w:pPr>
      <w:pBdr>
        <w:left w:val="single" w:sz="8" w:space="0" w:color="000000"/>
        <w:bottom w:val="single" w:sz="8" w:space="0" w:color="000000"/>
        <w:right w:val="single" w:sz="8" w:space="0" w:color="000000"/>
      </w:pBdr>
      <w:spacing w:before="280" w:after="280"/>
      <w:jc w:val="both"/>
      <w:textAlignment w:val="center"/>
    </w:pPr>
    <w:rPr>
      <w:color w:val="000000"/>
      <w:sz w:val="10"/>
      <w:szCs w:val="10"/>
    </w:rPr>
  </w:style>
  <w:style w:type="paragraph" w:customStyle="1" w:styleId="xl97">
    <w:name w:val="xl97"/>
    <w:basedOn w:val="a2"/>
    <w:qFormat/>
    <w:pPr>
      <w:pBdr>
        <w:left w:val="single" w:sz="8" w:space="0" w:color="000000"/>
        <w:bottom w:val="single" w:sz="8" w:space="0" w:color="0072C6"/>
        <w:right w:val="single" w:sz="8" w:space="0" w:color="000000"/>
      </w:pBdr>
      <w:spacing w:before="280" w:after="280"/>
      <w:jc w:val="center"/>
      <w:textAlignment w:val="center"/>
    </w:pPr>
    <w:rPr>
      <w:color w:val="000000"/>
      <w:sz w:val="10"/>
      <w:szCs w:val="10"/>
    </w:rPr>
  </w:style>
  <w:style w:type="paragraph" w:customStyle="1" w:styleId="xl98">
    <w:name w:val="xl98"/>
    <w:basedOn w:val="a2"/>
    <w:qFormat/>
    <w:pPr>
      <w:pBdr>
        <w:top w:val="single" w:sz="8" w:space="0" w:color="000000"/>
        <w:left w:val="single" w:sz="8" w:space="0" w:color="000000"/>
        <w:right w:val="single" w:sz="8" w:space="0" w:color="0072C6"/>
      </w:pBdr>
      <w:spacing w:before="280" w:after="280"/>
      <w:jc w:val="center"/>
      <w:textAlignment w:val="center"/>
    </w:pPr>
    <w:rPr>
      <w:color w:val="000000"/>
      <w:sz w:val="10"/>
      <w:szCs w:val="10"/>
    </w:rPr>
  </w:style>
  <w:style w:type="paragraph" w:customStyle="1" w:styleId="xl99">
    <w:name w:val="xl99"/>
    <w:basedOn w:val="a2"/>
    <w:qFormat/>
    <w:pPr>
      <w:pBdr>
        <w:left w:val="single" w:sz="8" w:space="0" w:color="000000"/>
        <w:right w:val="single" w:sz="8" w:space="0" w:color="0072C6"/>
      </w:pBdr>
      <w:spacing w:before="280" w:after="280"/>
      <w:jc w:val="center"/>
      <w:textAlignment w:val="center"/>
    </w:pPr>
    <w:rP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Саушкина Елена Викторовна</cp:lastModifiedBy>
  <cp:revision>3</cp:revision>
  <cp:lastPrinted>2022-04-22T08:28:00Z</cp:lastPrinted>
  <dcterms:created xsi:type="dcterms:W3CDTF">2026-02-17T11:17:00Z</dcterms:created>
  <dcterms:modified xsi:type="dcterms:W3CDTF">2026-02-17T11:24:00Z</dcterms:modified>
  <dc:language>en-US</dc:language>
</cp:coreProperties>
</file>